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B5806" w14:textId="77777777" w:rsidR="00C42FC8" w:rsidRPr="00C42FC8" w:rsidRDefault="00C42FC8" w:rsidP="00C42FC8">
      <w:pPr>
        <w:tabs>
          <w:tab w:val="left" w:pos="1677"/>
        </w:tabs>
        <w:spacing w:after="120" w:line="276" w:lineRule="auto"/>
        <w:rPr>
          <w:rFonts w:asciiTheme="minorHAnsi" w:hAnsiTheme="minorHAnsi" w:cstheme="minorHAnsi"/>
          <w:b/>
          <w:color w:val="000000"/>
        </w:rPr>
      </w:pPr>
      <w:r w:rsidRPr="00C42FC8">
        <w:rPr>
          <w:rFonts w:asciiTheme="minorHAnsi" w:hAnsiTheme="minorHAnsi" w:cstheme="minorHAnsi"/>
          <w:b/>
          <w:color w:val="000000"/>
        </w:rPr>
        <w:tab/>
      </w:r>
    </w:p>
    <w:p w14:paraId="03DCD0F9" w14:textId="77777777" w:rsidR="00C42FC8" w:rsidRPr="00C42FC8" w:rsidRDefault="00C42FC8" w:rsidP="00C42FC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612D8497" w14:textId="77777777" w:rsidR="00C42FC8" w:rsidRPr="009B2C34" w:rsidRDefault="00C42FC8" w:rsidP="00C42FC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284F7764" w14:textId="77777777" w:rsidR="00C42FC8" w:rsidRPr="00C42FC8" w:rsidRDefault="00C42FC8" w:rsidP="00C42FC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BA40F39" w14:textId="77777777" w:rsidR="00C42FC8" w:rsidRPr="00C42FC8" w:rsidRDefault="00C42FC8" w:rsidP="00C42FC8">
      <w:pPr>
        <w:spacing w:after="120" w:line="276" w:lineRule="auto"/>
        <w:rPr>
          <w:rFonts w:asciiTheme="minorHAnsi" w:hAnsiTheme="minorHAnsi" w:cstheme="minorHAnsi"/>
          <w:b/>
          <w:color w:val="000000"/>
        </w:rPr>
      </w:pPr>
    </w:p>
    <w:p w14:paraId="2FE8B3A8" w14:textId="77777777" w:rsidR="00C42FC8" w:rsidRPr="00C42FC8" w:rsidRDefault="00C42FC8" w:rsidP="00C42FC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D41057B" w14:textId="77777777" w:rsidR="00C42FC8" w:rsidRPr="00C42FC8" w:rsidRDefault="00C42FC8" w:rsidP="00C42FC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127C042C" w14:textId="77777777" w:rsidR="00C42FC8" w:rsidRPr="00C42FC8" w:rsidRDefault="00C42FC8" w:rsidP="00C42FC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AB8C036" w14:textId="77777777" w:rsidR="00C42FC8" w:rsidRPr="00C42FC8" w:rsidRDefault="00C42FC8" w:rsidP="00C42FC8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42FC8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5CB2A23F" w14:textId="77777777" w:rsidR="00C42FC8" w:rsidRPr="00C42FC8" w:rsidRDefault="00C42FC8" w:rsidP="00C42FC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C07216E" w14:textId="77777777" w:rsidR="00C42FC8" w:rsidRPr="00C42FC8" w:rsidRDefault="00C42FC8" w:rsidP="00C42FC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89A4AEF" w14:textId="77777777" w:rsidR="00C42FC8" w:rsidRPr="00C42FC8" w:rsidRDefault="00C42FC8" w:rsidP="00C42FC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23981B9" w14:textId="77777777" w:rsidR="00C42FC8" w:rsidRPr="00C42FC8" w:rsidRDefault="00C42FC8" w:rsidP="00C42FC8">
      <w:pPr>
        <w:suppressAutoHyphens/>
        <w:jc w:val="center"/>
        <w:rPr>
          <w:rFonts w:asciiTheme="minorHAnsi" w:hAnsiTheme="minorHAnsi" w:cstheme="minorHAnsi"/>
          <w:b/>
        </w:rPr>
      </w:pPr>
    </w:p>
    <w:p w14:paraId="53327A4F" w14:textId="77777777" w:rsidR="00C42FC8" w:rsidRPr="00C42FC8" w:rsidRDefault="00C42FC8" w:rsidP="00C42FC8">
      <w:pPr>
        <w:suppressAutoHyphens/>
        <w:jc w:val="center"/>
        <w:rPr>
          <w:rFonts w:asciiTheme="minorHAnsi" w:hAnsiTheme="minorHAnsi" w:cstheme="minorHAnsi"/>
          <w:b/>
        </w:rPr>
      </w:pPr>
    </w:p>
    <w:p w14:paraId="528B1C50" w14:textId="77777777" w:rsidR="00C42FC8" w:rsidRPr="00C42FC8" w:rsidRDefault="00C42FC8" w:rsidP="00C42FC8">
      <w:pPr>
        <w:suppressAutoHyphens/>
        <w:jc w:val="center"/>
        <w:rPr>
          <w:rFonts w:asciiTheme="minorHAnsi" w:hAnsiTheme="minorHAnsi" w:cstheme="minorHAnsi"/>
          <w:b/>
        </w:rPr>
      </w:pPr>
    </w:p>
    <w:p w14:paraId="3DCA0D51" w14:textId="77777777" w:rsidR="00C42FC8" w:rsidRPr="00C42FC8" w:rsidRDefault="00C42FC8" w:rsidP="00C42FC8">
      <w:pPr>
        <w:suppressAutoHyphens/>
        <w:jc w:val="center"/>
        <w:rPr>
          <w:rFonts w:asciiTheme="minorHAnsi" w:hAnsiTheme="minorHAnsi" w:cstheme="minorHAnsi"/>
          <w:b/>
        </w:rPr>
      </w:pPr>
    </w:p>
    <w:p w14:paraId="0B6DB79E" w14:textId="77777777" w:rsidR="00C42FC8" w:rsidRPr="00C42FC8" w:rsidRDefault="00C42FC8" w:rsidP="00C42FC8">
      <w:pPr>
        <w:suppressAutoHyphens/>
        <w:jc w:val="center"/>
        <w:rPr>
          <w:rFonts w:asciiTheme="minorHAnsi" w:hAnsiTheme="minorHAnsi" w:cstheme="minorHAnsi"/>
          <w:b/>
        </w:rPr>
      </w:pPr>
    </w:p>
    <w:p w14:paraId="0B29DE0D" w14:textId="77777777" w:rsidR="00C42FC8" w:rsidRPr="00C42FC8" w:rsidRDefault="00C42FC8" w:rsidP="00C42FC8">
      <w:pPr>
        <w:jc w:val="center"/>
        <w:rPr>
          <w:rFonts w:asciiTheme="minorHAnsi" w:hAnsiTheme="minorHAnsi" w:cstheme="minorHAnsi"/>
          <w:b/>
          <w:szCs w:val="16"/>
        </w:rPr>
      </w:pPr>
      <w:r w:rsidRPr="00C42FC8">
        <w:rPr>
          <w:rFonts w:asciiTheme="minorHAnsi" w:hAnsiTheme="minorHAnsi" w:cstheme="minorHAnsi"/>
          <w:b/>
          <w:szCs w:val="16"/>
        </w:rPr>
        <w:t>D-02.01.01</w:t>
      </w:r>
    </w:p>
    <w:p w14:paraId="60384E4B" w14:textId="77777777" w:rsidR="00C42FC8" w:rsidRPr="00C42FC8" w:rsidRDefault="00C42FC8" w:rsidP="00C42FC8">
      <w:pPr>
        <w:jc w:val="center"/>
        <w:rPr>
          <w:rFonts w:asciiTheme="minorHAnsi" w:hAnsiTheme="minorHAnsi" w:cstheme="minorHAnsi"/>
          <w:bCs/>
          <w:szCs w:val="16"/>
        </w:rPr>
      </w:pPr>
      <w:r w:rsidRPr="00C42FC8">
        <w:rPr>
          <w:rFonts w:asciiTheme="minorHAnsi" w:hAnsiTheme="minorHAnsi" w:cstheme="minorHAnsi"/>
          <w:bCs/>
          <w:szCs w:val="16"/>
        </w:rPr>
        <w:t>v.1</w:t>
      </w:r>
    </w:p>
    <w:p w14:paraId="6B208E93" w14:textId="77777777" w:rsidR="00C42FC8" w:rsidRPr="00C42FC8" w:rsidRDefault="00C42FC8" w:rsidP="00C42FC8">
      <w:pPr>
        <w:jc w:val="center"/>
        <w:rPr>
          <w:rFonts w:asciiTheme="minorHAnsi" w:hAnsiTheme="minorHAnsi" w:cstheme="minorHAnsi"/>
          <w:bCs/>
          <w:szCs w:val="16"/>
        </w:rPr>
      </w:pPr>
    </w:p>
    <w:p w14:paraId="5B0A9CDB" w14:textId="77777777" w:rsidR="00C42FC8" w:rsidRPr="00C42FC8" w:rsidRDefault="00C42FC8" w:rsidP="00C42FC8">
      <w:pPr>
        <w:jc w:val="center"/>
        <w:rPr>
          <w:rFonts w:asciiTheme="minorHAnsi" w:hAnsiTheme="minorHAnsi" w:cstheme="minorHAnsi"/>
          <w:bCs/>
          <w:szCs w:val="16"/>
        </w:rPr>
      </w:pPr>
    </w:p>
    <w:p w14:paraId="41305659" w14:textId="77777777" w:rsidR="00C42FC8" w:rsidRPr="00C42FC8" w:rsidRDefault="00C42FC8" w:rsidP="00C42FC8">
      <w:pPr>
        <w:jc w:val="center"/>
        <w:rPr>
          <w:rFonts w:asciiTheme="minorHAnsi" w:hAnsiTheme="minorHAnsi" w:cstheme="minorHAnsi"/>
          <w:szCs w:val="16"/>
        </w:rPr>
      </w:pPr>
      <w:r w:rsidRPr="00C42FC8">
        <w:rPr>
          <w:rFonts w:asciiTheme="minorHAnsi" w:hAnsiTheme="minorHAnsi" w:cstheme="minorHAnsi"/>
          <w:b/>
          <w:szCs w:val="16"/>
        </w:rPr>
        <w:t>UZUPEŁNIENIE UBYTKÓW W KORPUSIE DROGI GRUNTEM NIEWYSADZINOWYM (POSPÓŁKĄ, ŻWIREM, PIASKIEM GRUBYM), ŻUŻLEM, GRUNTEM LUB KRUSZYWEM ŁAMANYM</w:t>
      </w:r>
    </w:p>
    <w:p w14:paraId="766D7789" w14:textId="77777777" w:rsidR="00C42FC8" w:rsidRPr="00C42FC8" w:rsidRDefault="00C42FC8" w:rsidP="00C42FC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08FAF7D" w14:textId="77777777" w:rsidR="00C42FC8" w:rsidRPr="00C42FC8" w:rsidRDefault="00C42FC8" w:rsidP="00C42FC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34C3DD5" w14:textId="77777777" w:rsidR="00C42FC8" w:rsidRPr="00C42FC8" w:rsidRDefault="00C42FC8" w:rsidP="00C42FC8">
      <w:pPr>
        <w:tabs>
          <w:tab w:val="left" w:pos="2172"/>
          <w:tab w:val="center" w:pos="481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42FC8">
        <w:rPr>
          <w:rFonts w:asciiTheme="minorHAnsi" w:hAnsiTheme="minorHAnsi" w:cstheme="minorHAnsi"/>
          <w:b/>
          <w:sz w:val="22"/>
          <w:szCs w:val="22"/>
        </w:rPr>
        <w:tab/>
      </w:r>
      <w:r w:rsidRPr="00C42FC8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C42FC8">
        <w:rPr>
          <w:rFonts w:asciiTheme="minorHAnsi" w:hAnsiTheme="minorHAnsi" w:cstheme="minorHAnsi"/>
          <w:sz w:val="22"/>
          <w:szCs w:val="22"/>
        </w:rPr>
        <w:tab/>
      </w:r>
    </w:p>
    <w:p w14:paraId="1EECCBAE" w14:textId="77777777" w:rsidR="00C42FC8" w:rsidRPr="00C42FC8" w:rsidRDefault="00C42FC8" w:rsidP="00C42FC8">
      <w:pPr>
        <w:rPr>
          <w:rFonts w:asciiTheme="minorHAnsi" w:hAnsiTheme="minorHAnsi" w:cstheme="minorHAnsi"/>
          <w:sz w:val="22"/>
          <w:szCs w:val="22"/>
        </w:rPr>
      </w:pPr>
    </w:p>
    <w:p w14:paraId="7D4E87A2" w14:textId="77777777" w:rsidR="00C42FC8" w:rsidRPr="00C42FC8" w:rsidRDefault="00C42FC8" w:rsidP="00C42FC8">
      <w:pPr>
        <w:rPr>
          <w:rFonts w:asciiTheme="minorHAnsi" w:hAnsiTheme="minorHAnsi" w:cstheme="minorHAnsi"/>
          <w:sz w:val="22"/>
          <w:szCs w:val="22"/>
        </w:rPr>
      </w:pPr>
    </w:p>
    <w:p w14:paraId="48B65640" w14:textId="77777777" w:rsidR="00C42FC8" w:rsidRPr="00C42FC8" w:rsidRDefault="00C42FC8" w:rsidP="00C42FC8">
      <w:pPr>
        <w:rPr>
          <w:rFonts w:asciiTheme="minorHAnsi" w:hAnsiTheme="minorHAnsi" w:cstheme="minorHAnsi"/>
          <w:sz w:val="22"/>
          <w:szCs w:val="22"/>
        </w:rPr>
      </w:pPr>
    </w:p>
    <w:p w14:paraId="1617AD98" w14:textId="77777777" w:rsidR="00C42FC8" w:rsidRPr="00C42FC8" w:rsidRDefault="00C42FC8" w:rsidP="00C42FC8">
      <w:pPr>
        <w:rPr>
          <w:rFonts w:asciiTheme="minorHAnsi" w:hAnsiTheme="minorHAnsi" w:cstheme="minorHAnsi"/>
          <w:sz w:val="22"/>
          <w:szCs w:val="22"/>
        </w:rPr>
      </w:pPr>
    </w:p>
    <w:p w14:paraId="256B599E" w14:textId="77777777" w:rsidR="00C42FC8" w:rsidRPr="00C42FC8" w:rsidRDefault="00C42FC8" w:rsidP="00C42FC8">
      <w:pPr>
        <w:rPr>
          <w:rFonts w:asciiTheme="minorHAnsi" w:hAnsiTheme="minorHAnsi" w:cstheme="minorHAnsi"/>
          <w:sz w:val="22"/>
          <w:szCs w:val="22"/>
        </w:rPr>
      </w:pPr>
    </w:p>
    <w:p w14:paraId="2259BB1F" w14:textId="77777777" w:rsidR="00C42FC8" w:rsidRPr="00C42FC8" w:rsidRDefault="00C42FC8" w:rsidP="00C42FC8">
      <w:pPr>
        <w:rPr>
          <w:rFonts w:asciiTheme="minorHAnsi" w:hAnsiTheme="minorHAnsi" w:cstheme="minorHAnsi"/>
          <w:sz w:val="22"/>
          <w:szCs w:val="22"/>
        </w:rPr>
      </w:pPr>
    </w:p>
    <w:p w14:paraId="676C5AFE" w14:textId="77777777" w:rsidR="00C42FC8" w:rsidRPr="00C42FC8" w:rsidRDefault="00C42FC8" w:rsidP="00C42FC8">
      <w:pPr>
        <w:rPr>
          <w:rFonts w:asciiTheme="minorHAnsi" w:hAnsiTheme="minorHAnsi" w:cstheme="minorHAnsi"/>
          <w:sz w:val="22"/>
          <w:szCs w:val="22"/>
        </w:rPr>
      </w:pPr>
    </w:p>
    <w:p w14:paraId="42EBAE18" w14:textId="77777777" w:rsidR="00C42FC8" w:rsidRPr="00C42FC8" w:rsidRDefault="00C42FC8" w:rsidP="00C42FC8">
      <w:pPr>
        <w:rPr>
          <w:rFonts w:asciiTheme="minorHAnsi" w:hAnsiTheme="minorHAnsi" w:cstheme="minorHAnsi"/>
          <w:sz w:val="22"/>
          <w:szCs w:val="22"/>
        </w:rPr>
      </w:pPr>
    </w:p>
    <w:p w14:paraId="6682B72B" w14:textId="77777777" w:rsidR="00C42FC8" w:rsidRPr="00C42FC8" w:rsidRDefault="00C42FC8" w:rsidP="00C42FC8">
      <w:pPr>
        <w:rPr>
          <w:rFonts w:asciiTheme="minorHAnsi" w:hAnsiTheme="minorHAnsi" w:cstheme="minorHAnsi"/>
          <w:sz w:val="22"/>
          <w:szCs w:val="22"/>
        </w:rPr>
      </w:pPr>
    </w:p>
    <w:p w14:paraId="3FB9CE67" w14:textId="77777777" w:rsidR="00C42FC8" w:rsidRPr="00C42FC8" w:rsidRDefault="00C42FC8" w:rsidP="00C42FC8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  <w:r w:rsidRPr="00C42FC8">
        <w:rPr>
          <w:rFonts w:asciiTheme="minorHAnsi" w:hAnsiTheme="minorHAnsi" w:cstheme="minorHAnsi"/>
          <w:sz w:val="22"/>
          <w:szCs w:val="22"/>
        </w:rPr>
        <w:tab/>
      </w:r>
    </w:p>
    <w:p w14:paraId="563020D4" w14:textId="77777777" w:rsidR="00C42FC8" w:rsidRPr="00C42FC8" w:rsidRDefault="00C42FC8" w:rsidP="00C42FC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F6855F0" w14:textId="77777777" w:rsidR="00C42FC8" w:rsidRPr="00C42FC8" w:rsidRDefault="00C42FC8" w:rsidP="00C42FC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0B58166" w14:textId="77777777" w:rsidR="00C42FC8" w:rsidRPr="00C42FC8" w:rsidRDefault="00C42FC8" w:rsidP="00C42FC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E31FC26" w14:textId="77777777" w:rsidR="00C42FC8" w:rsidRPr="00C42FC8" w:rsidRDefault="00C42FC8" w:rsidP="00C42FC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EA30C55" w14:textId="77777777" w:rsidR="00C42FC8" w:rsidRPr="00C42FC8" w:rsidRDefault="00C42FC8" w:rsidP="00C42FC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01CDA24" w14:textId="77777777" w:rsidR="00C42FC8" w:rsidRPr="00C42FC8" w:rsidRDefault="00C42FC8" w:rsidP="00C42FC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DE978F0" w14:textId="77777777" w:rsidR="00C42FC8" w:rsidRPr="00C42FC8" w:rsidRDefault="00C42FC8" w:rsidP="00C42FC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0D14B5B" w14:textId="77777777" w:rsidR="00C42FC8" w:rsidRPr="00C42FC8" w:rsidRDefault="00C42FC8" w:rsidP="00C42FC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5299C6C" w14:textId="77777777" w:rsidR="00C42FC8" w:rsidRPr="00C42FC8" w:rsidRDefault="00C42FC8" w:rsidP="00C42FC8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5F0AB071" w14:textId="77777777" w:rsidR="00C42FC8" w:rsidRPr="00C42FC8" w:rsidRDefault="00C42FC8" w:rsidP="00C42FC8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322BDE31" w14:textId="77777777" w:rsidR="00C42FC8" w:rsidRPr="009B2C34" w:rsidRDefault="00C42FC8" w:rsidP="00C42FC8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57F7DD09" w14:textId="77777777" w:rsidR="00C42FC8" w:rsidRPr="009B2C34" w:rsidRDefault="00C42FC8" w:rsidP="00C42FC8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5C210C77" w14:textId="77777777" w:rsidR="00C42FC8" w:rsidRPr="00C42FC8" w:rsidRDefault="00C42FC8" w:rsidP="00C42FC8">
      <w:pPr>
        <w:widowControl w:val="0"/>
        <w:spacing w:before="120" w:after="120" w:line="276" w:lineRule="auto"/>
        <w:rPr>
          <w:rFonts w:asciiTheme="minorHAnsi" w:hAnsiTheme="minorHAnsi" w:cstheme="minorHAnsi"/>
          <w:b/>
        </w:rPr>
      </w:pPr>
      <w:bookmarkStart w:id="0" w:name="_Toc278438320"/>
      <w:bookmarkStart w:id="1" w:name="_Toc278461952"/>
      <w:r w:rsidRPr="00C42FC8">
        <w:rPr>
          <w:rFonts w:asciiTheme="minorHAnsi" w:hAnsiTheme="minorHAnsi" w:cstheme="minorHAnsi"/>
          <w:b/>
        </w:rPr>
        <w:lastRenderedPageBreak/>
        <w:t>1. WSTĘP</w:t>
      </w:r>
      <w:bookmarkEnd w:id="0"/>
    </w:p>
    <w:p w14:paraId="7AE81136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" w:name="_Toc278438321"/>
      <w:r w:rsidRPr="00C42FC8">
        <w:rPr>
          <w:rFonts w:cstheme="minorHAnsi"/>
          <w:szCs w:val="20"/>
        </w:rPr>
        <w:t>1.1. Przedmiot S</w:t>
      </w:r>
      <w:bookmarkEnd w:id="2"/>
      <w:r w:rsidRPr="00C42FC8">
        <w:rPr>
          <w:rFonts w:cstheme="minorHAnsi"/>
          <w:szCs w:val="20"/>
        </w:rPr>
        <w:t xml:space="preserve">ST </w:t>
      </w:r>
    </w:p>
    <w:p w14:paraId="33E9389B" w14:textId="77777777" w:rsidR="00C42FC8" w:rsidRPr="00C42FC8" w:rsidRDefault="00C42FC8" w:rsidP="00C42FC8">
      <w:p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Przedmiotem niniejszej szczegółowej specyfikacji technicznej (SST) są wymagania dotyczące wykonania i odbioru robót i usług związanych z uzupełnieniem korpusu drogi gruntem </w:t>
      </w:r>
      <w:proofErr w:type="spellStart"/>
      <w:r w:rsidRPr="00C42FC8">
        <w:rPr>
          <w:rFonts w:asciiTheme="minorHAnsi" w:hAnsiTheme="minorHAnsi" w:cstheme="minorHAnsi"/>
        </w:rPr>
        <w:t>niewysadzinowym</w:t>
      </w:r>
      <w:proofErr w:type="spellEnd"/>
      <w:r w:rsidRPr="00C42FC8">
        <w:rPr>
          <w:rFonts w:asciiTheme="minorHAnsi" w:hAnsiTheme="minorHAnsi" w:cstheme="minorHAnsi"/>
        </w:rPr>
        <w:t xml:space="preserve"> (pospółką, żwirem, piaskiem grubym), żużlem, gruntem lub kruszywem łamanym.</w:t>
      </w:r>
    </w:p>
    <w:p w14:paraId="152D730B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3" w:name="_Toc278438322"/>
      <w:r w:rsidRPr="00C42FC8">
        <w:rPr>
          <w:rFonts w:cstheme="minorHAnsi"/>
          <w:szCs w:val="20"/>
        </w:rPr>
        <w:t xml:space="preserve">1.2. Zakres stosowania </w:t>
      </w:r>
      <w:bookmarkEnd w:id="3"/>
      <w:r w:rsidRPr="00C42FC8">
        <w:rPr>
          <w:rFonts w:cstheme="minorHAnsi"/>
          <w:szCs w:val="20"/>
        </w:rPr>
        <w:t>SST</w:t>
      </w:r>
    </w:p>
    <w:p w14:paraId="02372C8A" w14:textId="77777777" w:rsidR="00C42FC8" w:rsidRPr="00156044" w:rsidRDefault="00C42FC8" w:rsidP="00C42FC8">
      <w:pPr>
        <w:spacing w:before="120" w:after="120" w:line="276" w:lineRule="auto"/>
        <w:rPr>
          <w:rFonts w:asciiTheme="minorHAnsi" w:hAnsiTheme="minorHAnsi" w:cstheme="minorHAnsi"/>
        </w:rPr>
      </w:pPr>
      <w:bookmarkStart w:id="4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4"/>
    <w:p w14:paraId="0EFE92A7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r w:rsidRPr="00C42FC8">
        <w:rPr>
          <w:rFonts w:cstheme="minorHAnsi"/>
          <w:szCs w:val="20"/>
        </w:rPr>
        <w:t xml:space="preserve">1.3. Zakres robót objętych </w:t>
      </w:r>
      <w:bookmarkEnd w:id="1"/>
      <w:r w:rsidRPr="00C42FC8">
        <w:rPr>
          <w:rFonts w:cstheme="minorHAnsi"/>
          <w:szCs w:val="20"/>
        </w:rPr>
        <w:t>SST</w:t>
      </w:r>
    </w:p>
    <w:p w14:paraId="574CDAFF" w14:textId="73B30A90" w:rsidR="00C42FC8" w:rsidRPr="00C42FC8" w:rsidRDefault="00C42FC8" w:rsidP="00C42FC8">
      <w:pPr>
        <w:spacing w:line="276" w:lineRule="auto"/>
        <w:contextualSpacing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Ustalenia zawarte w niniejszej specyfikacji </w:t>
      </w:r>
      <w:r w:rsidRPr="00156044">
        <w:rPr>
          <w:rFonts w:asciiTheme="minorHAnsi" w:hAnsiTheme="minorHAnsi" w:cstheme="minorHAnsi"/>
        </w:rPr>
        <w:t xml:space="preserve">obejmują wymagania dotyczące prac bieżącego utrzymania dróg </w:t>
      </w:r>
      <w:r>
        <w:rPr>
          <w:rFonts w:asciiTheme="minorHAnsi" w:hAnsiTheme="minorHAnsi" w:cstheme="minorHAnsi"/>
        </w:rPr>
        <w:br/>
      </w:r>
      <w:r w:rsidRPr="00156044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156044">
        <w:rPr>
          <w:rFonts w:asciiTheme="minorHAnsi" w:hAnsiTheme="minorHAnsi" w:cstheme="minorHAnsi"/>
        </w:rPr>
        <w:t>zakresie obejmującym</w:t>
      </w:r>
      <w:r w:rsidRPr="00C42FC8">
        <w:rPr>
          <w:rFonts w:asciiTheme="minorHAnsi" w:hAnsiTheme="minorHAnsi" w:cstheme="minorHAnsi"/>
        </w:rPr>
        <w:t>:</w:t>
      </w:r>
    </w:p>
    <w:p w14:paraId="3A7A49AB" w14:textId="77777777" w:rsidR="00C42FC8" w:rsidRPr="00C42FC8" w:rsidRDefault="00C42FC8" w:rsidP="00C42FC8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contextualSpacing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uzupełnienie ubytków w korpusie drogi gruntem </w:t>
      </w:r>
      <w:proofErr w:type="spellStart"/>
      <w:r w:rsidRPr="00C42FC8">
        <w:rPr>
          <w:rFonts w:asciiTheme="minorHAnsi" w:hAnsiTheme="minorHAnsi" w:cstheme="minorHAnsi"/>
        </w:rPr>
        <w:t>niewysadzinowym</w:t>
      </w:r>
      <w:proofErr w:type="spellEnd"/>
      <w:r w:rsidRPr="00C42FC8">
        <w:rPr>
          <w:rFonts w:asciiTheme="minorHAnsi" w:hAnsiTheme="minorHAnsi" w:cstheme="minorHAnsi"/>
        </w:rPr>
        <w:t xml:space="preserve"> (pospółką, żwirem, piaskiem grubym) wyprofilowanie pobocza i skarpy, humusowanie i obsianie trawą,</w:t>
      </w:r>
    </w:p>
    <w:p w14:paraId="00690795" w14:textId="77777777" w:rsidR="00C42FC8" w:rsidRPr="00C42FC8" w:rsidRDefault="00C42FC8" w:rsidP="00C42FC8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contextualSpacing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uzupełnienie skarp korpusu drogi żużlem,</w:t>
      </w:r>
    </w:p>
    <w:p w14:paraId="5854862A" w14:textId="77777777" w:rsidR="00C42FC8" w:rsidRPr="00C42FC8" w:rsidRDefault="00C42FC8" w:rsidP="00C42FC8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contextualSpacing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uzupełnienie skarp korpusu drogi gruntem</w:t>
      </w:r>
    </w:p>
    <w:p w14:paraId="3DABEB73" w14:textId="77777777" w:rsidR="00C42FC8" w:rsidRPr="00C42FC8" w:rsidRDefault="00C42FC8" w:rsidP="00C42FC8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contextualSpacing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uzupełnienie skarp korpusu drogi kruszywem łamanym.</w:t>
      </w:r>
    </w:p>
    <w:p w14:paraId="07747C1D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5" w:name="_Toc278461953"/>
      <w:r w:rsidRPr="00C42FC8">
        <w:rPr>
          <w:rFonts w:cstheme="minorHAnsi"/>
          <w:szCs w:val="20"/>
        </w:rPr>
        <w:t>1.4. Określenia podstawowe</w:t>
      </w:r>
      <w:bookmarkEnd w:id="5"/>
      <w:r w:rsidRPr="00C42FC8">
        <w:rPr>
          <w:rFonts w:cstheme="minorHAnsi"/>
          <w:szCs w:val="20"/>
        </w:rPr>
        <w:t xml:space="preserve"> </w:t>
      </w:r>
    </w:p>
    <w:p w14:paraId="1ACA1624" w14:textId="77777777" w:rsidR="00C42FC8" w:rsidRPr="00C42FC8" w:rsidRDefault="00C42FC8" w:rsidP="00C42FC8">
      <w:p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Określenia podstawowe są zgodne z odpowiednimi polskimi normami i z definicjami podanymi w ST D-M-00.00.00 Wymagania ogólne [1] pkt 1.4.</w:t>
      </w:r>
    </w:p>
    <w:p w14:paraId="55C01FFE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6" w:name="_Toc278461954"/>
      <w:r w:rsidRPr="00C42FC8">
        <w:rPr>
          <w:rFonts w:cstheme="minorHAnsi"/>
          <w:szCs w:val="20"/>
        </w:rPr>
        <w:t xml:space="preserve">1.5. Ogólne wymagania dotyczące </w:t>
      </w:r>
      <w:bookmarkEnd w:id="6"/>
      <w:r w:rsidRPr="00C42FC8">
        <w:rPr>
          <w:rFonts w:cstheme="minorHAnsi"/>
          <w:szCs w:val="20"/>
        </w:rPr>
        <w:t>robót</w:t>
      </w:r>
    </w:p>
    <w:p w14:paraId="469846F6" w14:textId="77777777" w:rsidR="00C42FC8" w:rsidRPr="00C42FC8" w:rsidRDefault="00C42FC8" w:rsidP="00C42FC8">
      <w:p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Ogólne wymagania dotyczące robót podano w SST D-M-00.00.00 Wymagania ogólne [1] pkt 1.5.</w:t>
      </w:r>
    </w:p>
    <w:p w14:paraId="5AE73697" w14:textId="77777777" w:rsidR="00C42FC8" w:rsidRPr="00C42FC8" w:rsidRDefault="00C42FC8" w:rsidP="00C42FC8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7" w:name="_Toc278461955"/>
      <w:r w:rsidRPr="00C42FC8">
        <w:rPr>
          <w:rFonts w:cstheme="minorHAnsi"/>
          <w:bCs/>
        </w:rPr>
        <w:t>2. MATERIAŁY</w:t>
      </w:r>
      <w:bookmarkEnd w:id="7"/>
    </w:p>
    <w:p w14:paraId="732615EB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8" w:name="_Toc278461956"/>
      <w:r w:rsidRPr="00C42FC8">
        <w:rPr>
          <w:rFonts w:cstheme="minorHAnsi"/>
          <w:szCs w:val="20"/>
        </w:rPr>
        <w:t>2.1. Ogólne wymagania dotyczące materiałów</w:t>
      </w:r>
      <w:bookmarkEnd w:id="8"/>
    </w:p>
    <w:p w14:paraId="1723DB20" w14:textId="77777777" w:rsidR="00C42FC8" w:rsidRPr="00C42FC8" w:rsidRDefault="00C42FC8" w:rsidP="00C42FC8">
      <w:p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Ogólne wymagania dotyczące materiałów, ich pozyskiwania i składowania, podano </w:t>
      </w:r>
      <w:r w:rsidRPr="00C42FC8">
        <w:rPr>
          <w:rFonts w:asciiTheme="minorHAnsi" w:hAnsiTheme="minorHAnsi" w:cstheme="minorHAnsi"/>
        </w:rPr>
        <w:br/>
        <w:t>w SST D-M-00.00.00 Wymagania ogólne [1] pkt 2.</w:t>
      </w:r>
    </w:p>
    <w:p w14:paraId="559A0CC0" w14:textId="77777777" w:rsidR="00C42FC8" w:rsidRPr="00C42FC8" w:rsidRDefault="00C42FC8" w:rsidP="00C42FC8">
      <w:pPr>
        <w:pStyle w:val="Nagwek2"/>
        <w:spacing w:before="120" w:after="120" w:line="276" w:lineRule="auto"/>
        <w:rPr>
          <w:rFonts w:cstheme="minorHAnsi"/>
          <w:i/>
          <w:iCs/>
          <w:szCs w:val="20"/>
        </w:rPr>
      </w:pPr>
      <w:bookmarkStart w:id="9" w:name="_Toc278461957"/>
      <w:r w:rsidRPr="00C42FC8">
        <w:rPr>
          <w:rFonts w:cstheme="minorHAnsi"/>
          <w:szCs w:val="20"/>
        </w:rPr>
        <w:t xml:space="preserve">2.2. </w:t>
      </w:r>
      <w:bookmarkEnd w:id="9"/>
      <w:r w:rsidRPr="00C42FC8">
        <w:rPr>
          <w:rFonts w:cstheme="minorHAnsi"/>
          <w:szCs w:val="20"/>
        </w:rPr>
        <w:t>Materiały do wykonania robót</w:t>
      </w:r>
    </w:p>
    <w:p w14:paraId="11E80F73" w14:textId="77777777" w:rsidR="00C42FC8" w:rsidRPr="00C42FC8" w:rsidRDefault="00C42FC8" w:rsidP="00C42FC8">
      <w:pPr>
        <w:pStyle w:val="tekstost"/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Materiał do wykonania uzupełnienia skarpy lub korpusu drogi należy stosować:</w:t>
      </w:r>
    </w:p>
    <w:p w14:paraId="0EA55F42" w14:textId="77777777" w:rsidR="00C42FC8" w:rsidRPr="00C42FC8" w:rsidRDefault="00C42FC8" w:rsidP="00C42FC8">
      <w:pPr>
        <w:pStyle w:val="tekstost"/>
        <w:numPr>
          <w:ilvl w:val="2"/>
          <w:numId w:val="39"/>
        </w:numPr>
        <w:spacing w:before="120" w:after="120" w:line="276" w:lineRule="auto"/>
        <w:rPr>
          <w:rFonts w:asciiTheme="minorHAnsi" w:hAnsiTheme="minorHAnsi" w:cstheme="minorHAnsi"/>
          <w:b/>
          <w:bCs/>
        </w:rPr>
      </w:pPr>
      <w:r w:rsidRPr="00C42FC8">
        <w:rPr>
          <w:rFonts w:asciiTheme="minorHAnsi" w:hAnsiTheme="minorHAnsi" w:cstheme="minorHAnsi"/>
          <w:b/>
          <w:bCs/>
        </w:rPr>
        <w:t xml:space="preserve">Pospółka wymagania: </w:t>
      </w:r>
    </w:p>
    <w:p w14:paraId="79442E74" w14:textId="77777777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wskaźnik piaskowy powyżej 35,</w:t>
      </w:r>
    </w:p>
    <w:p w14:paraId="47B72348" w14:textId="473EA4B3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wskaźnik jednorodności uziarnienia </w:t>
      </w:r>
      <w:proofErr w:type="spellStart"/>
      <w:r w:rsidRPr="00C42FC8">
        <w:rPr>
          <w:rFonts w:asciiTheme="minorHAnsi" w:hAnsiTheme="minorHAnsi" w:cstheme="minorHAnsi"/>
        </w:rPr>
        <w:t>c</w:t>
      </w:r>
      <w:r w:rsidRPr="00C42FC8">
        <w:rPr>
          <w:rFonts w:asciiTheme="minorHAnsi" w:hAnsiTheme="minorHAnsi" w:cstheme="minorHAnsi"/>
          <w:vertAlign w:val="subscript"/>
        </w:rPr>
        <w:t>u</w:t>
      </w:r>
      <w:proofErr w:type="spellEnd"/>
      <w:r w:rsidRPr="00C42FC8">
        <w:rPr>
          <w:rFonts w:asciiTheme="minorHAnsi" w:hAnsiTheme="minorHAnsi" w:cstheme="minorHAnsi"/>
        </w:rPr>
        <w:t xml:space="preserve"> co najmniej 3,0,</w:t>
      </w:r>
    </w:p>
    <w:p w14:paraId="57D166D5" w14:textId="77777777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zawartość części organicznych poniżej 2%</w:t>
      </w:r>
    </w:p>
    <w:p w14:paraId="1762E5E1" w14:textId="77777777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w przypadku uzupełnień w strefie górnej 20 centymetrowej warstwy nasypu wymaganie dla wskaźnika jednorodności uziarnienia </w:t>
      </w:r>
      <w:proofErr w:type="spellStart"/>
      <w:r w:rsidRPr="00C42FC8">
        <w:rPr>
          <w:rFonts w:asciiTheme="minorHAnsi" w:hAnsiTheme="minorHAnsi" w:cstheme="minorHAnsi"/>
        </w:rPr>
        <w:t>c</w:t>
      </w:r>
      <w:r w:rsidRPr="00C42FC8">
        <w:rPr>
          <w:rFonts w:asciiTheme="minorHAnsi" w:hAnsiTheme="minorHAnsi" w:cstheme="minorHAnsi"/>
          <w:vertAlign w:val="subscript"/>
        </w:rPr>
        <w:t>u</w:t>
      </w:r>
      <w:proofErr w:type="spellEnd"/>
      <w:r w:rsidRPr="00C42FC8">
        <w:rPr>
          <w:rFonts w:asciiTheme="minorHAnsi" w:hAnsiTheme="minorHAnsi" w:cstheme="minorHAnsi"/>
        </w:rPr>
        <w:t xml:space="preserve"> zostaje podniesione do co najmniej 5,0 oraz dodaje się wymaganie dla współczynnika filtracji  k</w:t>
      </w:r>
      <w:r w:rsidRPr="00C42FC8">
        <w:rPr>
          <w:rFonts w:asciiTheme="minorHAnsi" w:hAnsiTheme="minorHAnsi" w:cstheme="minorHAnsi"/>
          <w:vertAlign w:val="subscript"/>
        </w:rPr>
        <w:t>10</w:t>
      </w:r>
      <w:r w:rsidRPr="00C42FC8">
        <w:rPr>
          <w:rFonts w:asciiTheme="minorHAnsi" w:hAnsiTheme="minorHAnsi" w:cstheme="minorHAnsi"/>
        </w:rPr>
        <w:t xml:space="preserve"> co najmniej 6 x 10</w:t>
      </w:r>
      <w:r w:rsidRPr="00C42FC8">
        <w:rPr>
          <w:rFonts w:asciiTheme="minorHAnsi" w:hAnsiTheme="minorHAnsi" w:cstheme="minorHAnsi"/>
          <w:vertAlign w:val="superscript"/>
        </w:rPr>
        <w:t>-5</w:t>
      </w:r>
      <w:r w:rsidRPr="00C42FC8">
        <w:rPr>
          <w:rFonts w:asciiTheme="minorHAnsi" w:hAnsiTheme="minorHAnsi" w:cstheme="minorHAnsi"/>
        </w:rPr>
        <w:t xml:space="preserve"> m/s.</w:t>
      </w:r>
    </w:p>
    <w:p w14:paraId="48199CD0" w14:textId="494150FA" w:rsidR="00C42FC8" w:rsidRPr="00C42FC8" w:rsidRDefault="00C42FC8" w:rsidP="00C42FC8">
      <w:pPr>
        <w:pStyle w:val="tekstost"/>
        <w:numPr>
          <w:ilvl w:val="2"/>
          <w:numId w:val="39"/>
        </w:num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  <w:b/>
          <w:bCs/>
        </w:rPr>
        <w:t>Żwir</w:t>
      </w:r>
      <w:r w:rsidRPr="00C42FC8">
        <w:rPr>
          <w:rFonts w:asciiTheme="minorHAnsi" w:hAnsiTheme="minorHAnsi" w:cstheme="minorHAnsi"/>
          <w:b/>
        </w:rPr>
        <w:t xml:space="preserve"> wymagania</w:t>
      </w:r>
      <w:r w:rsidRPr="00C42FC8">
        <w:rPr>
          <w:rFonts w:asciiTheme="minorHAnsi" w:hAnsiTheme="minorHAnsi" w:cstheme="minorHAnsi"/>
        </w:rPr>
        <w:t>: jak w p. 2.2.1.</w:t>
      </w:r>
    </w:p>
    <w:p w14:paraId="19A1BA9F" w14:textId="69CC5A83" w:rsidR="00C42FC8" w:rsidRPr="00C42FC8" w:rsidRDefault="00C42FC8" w:rsidP="00C42FC8">
      <w:pPr>
        <w:pStyle w:val="tekstost"/>
        <w:numPr>
          <w:ilvl w:val="2"/>
          <w:numId w:val="39"/>
        </w:num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  <w:b/>
          <w:bCs/>
        </w:rPr>
        <w:t>Piasek</w:t>
      </w:r>
      <w:r w:rsidRPr="00C42FC8">
        <w:rPr>
          <w:rFonts w:asciiTheme="minorHAnsi" w:hAnsiTheme="minorHAnsi" w:cstheme="minorHAnsi"/>
          <w:b/>
        </w:rPr>
        <w:t xml:space="preserve"> gruby wymagania</w:t>
      </w:r>
      <w:r w:rsidRPr="00C42FC8">
        <w:rPr>
          <w:rFonts w:asciiTheme="minorHAnsi" w:hAnsiTheme="minorHAnsi" w:cstheme="minorHAnsi"/>
        </w:rPr>
        <w:t>: jak w p. 2.2.1.</w:t>
      </w:r>
    </w:p>
    <w:p w14:paraId="6C811E2E" w14:textId="77777777" w:rsidR="00C42FC8" w:rsidRPr="00C42FC8" w:rsidRDefault="00C42FC8" w:rsidP="00C42FC8">
      <w:pPr>
        <w:pStyle w:val="tekstost"/>
        <w:numPr>
          <w:ilvl w:val="2"/>
          <w:numId w:val="39"/>
        </w:num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  <w:b/>
        </w:rPr>
        <w:t>Żużel wymagania</w:t>
      </w:r>
      <w:r w:rsidRPr="00C42FC8">
        <w:rPr>
          <w:rFonts w:asciiTheme="minorHAnsi" w:hAnsiTheme="minorHAnsi" w:cstheme="minorHAnsi"/>
        </w:rPr>
        <w:t xml:space="preserve">: dopuszcza się stosowanie wyłącznie żużla wielkopiecowego kawałkowego spełniającego następujące wymagania podane w </w:t>
      </w:r>
      <w:r w:rsidRPr="00C42FC8">
        <w:rPr>
          <w:rFonts w:asciiTheme="minorHAnsi" w:hAnsiTheme="minorHAnsi" w:cstheme="minorHAnsi"/>
          <w:i/>
        </w:rPr>
        <w:t>Wymaganiach Technicznych WT-4 2010 Mieszanki niezwiązane do dróg krajowych:</w:t>
      </w:r>
    </w:p>
    <w:p w14:paraId="306FC24C" w14:textId="77777777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lastRenderedPageBreak/>
        <w:t>dopuszcza się mieszanki o uziarnieniu jak dla warstw ulepszonego podłoża : 0/8; 0/11; 0/16; 0/22,4; 0/31.5; 0/45; 0/63, wymagania odnośnie uziarnienia (krzywe graniczne) podane są odpowiednio na rysunkach od 2 do 8.</w:t>
      </w:r>
    </w:p>
    <w:p w14:paraId="4A7DB38D" w14:textId="77777777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wskaźnik piaskowy SE co najmniej 35,</w:t>
      </w:r>
    </w:p>
    <w:p w14:paraId="535E0F2C" w14:textId="77777777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wskaźnik nośności CBR po zagęszczeniu do wskaźnika zagęszczenia </w:t>
      </w:r>
      <w:proofErr w:type="spellStart"/>
      <w:r w:rsidRPr="00C42FC8">
        <w:rPr>
          <w:rFonts w:asciiTheme="minorHAnsi" w:hAnsiTheme="minorHAnsi" w:cstheme="minorHAnsi"/>
        </w:rPr>
        <w:t>I</w:t>
      </w:r>
      <w:r w:rsidRPr="00C42FC8">
        <w:rPr>
          <w:rFonts w:asciiTheme="minorHAnsi" w:hAnsiTheme="minorHAnsi" w:cstheme="minorHAnsi"/>
          <w:vertAlign w:val="subscript"/>
        </w:rPr>
        <w:t>s</w:t>
      </w:r>
      <w:proofErr w:type="spellEnd"/>
      <w:r w:rsidRPr="00C42FC8">
        <w:rPr>
          <w:rFonts w:asciiTheme="minorHAnsi" w:hAnsiTheme="minorHAnsi" w:cstheme="minorHAnsi"/>
        </w:rPr>
        <w:t>=1,00 i moczeniu w wodzie 96 h co najmniej 35.</w:t>
      </w:r>
    </w:p>
    <w:p w14:paraId="5A78FADA" w14:textId="77777777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w przypadku kruszyw sztucznych i odpadowych, jak żużle, wymagana jest deklaracja producenta, że zawartość substancji niebezpiecznych spełnia przepisy środowiskowe.</w:t>
      </w:r>
    </w:p>
    <w:p w14:paraId="6E3C5E4D" w14:textId="77777777" w:rsidR="00C42FC8" w:rsidRPr="00C42FC8" w:rsidRDefault="00C42FC8" w:rsidP="00C42FC8">
      <w:pPr>
        <w:pStyle w:val="tekstost"/>
        <w:numPr>
          <w:ilvl w:val="2"/>
          <w:numId w:val="39"/>
        </w:num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  <w:b/>
        </w:rPr>
        <w:t>Grunt wymagania</w:t>
      </w:r>
      <w:r w:rsidRPr="00C42FC8">
        <w:rPr>
          <w:rFonts w:asciiTheme="minorHAnsi" w:hAnsiTheme="minorHAnsi" w:cstheme="minorHAnsi"/>
        </w:rPr>
        <w:t xml:space="preserve">: </w:t>
      </w:r>
    </w:p>
    <w:p w14:paraId="1CFA9966" w14:textId="77777777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wolno stosować wyłącznie grunty sypkie, </w:t>
      </w:r>
      <w:proofErr w:type="spellStart"/>
      <w:r w:rsidRPr="00C42FC8">
        <w:rPr>
          <w:rFonts w:asciiTheme="minorHAnsi" w:hAnsiTheme="minorHAnsi" w:cstheme="minorHAnsi"/>
        </w:rPr>
        <w:t>niewysadzinowe</w:t>
      </w:r>
      <w:proofErr w:type="spellEnd"/>
      <w:r w:rsidRPr="00C42FC8">
        <w:rPr>
          <w:rFonts w:asciiTheme="minorHAnsi" w:hAnsiTheme="minorHAnsi" w:cstheme="minorHAnsi"/>
        </w:rPr>
        <w:t>, spełniające wymagania jak w p. 2.2.1.</w:t>
      </w:r>
    </w:p>
    <w:p w14:paraId="54DBA769" w14:textId="5FB94FAB" w:rsidR="00C42FC8" w:rsidRPr="00C42FC8" w:rsidRDefault="00C42FC8" w:rsidP="00C42FC8">
      <w:pPr>
        <w:pStyle w:val="tekstost"/>
        <w:numPr>
          <w:ilvl w:val="0"/>
          <w:numId w:val="37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przy czym przy uzupełnianiu ubytków w </w:t>
      </w:r>
      <w:r w:rsidRPr="00C42FC8">
        <w:rPr>
          <w:rFonts w:asciiTheme="minorHAnsi" w:hAnsiTheme="minorHAnsi" w:cstheme="minorHAnsi"/>
          <w:b/>
        </w:rPr>
        <w:t>nasypach dojazdowych do obiektów mostowych</w:t>
      </w:r>
      <w:r w:rsidRPr="00C42FC8">
        <w:rPr>
          <w:rFonts w:asciiTheme="minorHAnsi" w:hAnsiTheme="minorHAnsi" w:cstheme="minorHAnsi"/>
        </w:rPr>
        <w:t>,  należy stosować grunty niespoiste – żwiry, pospółki, piaski średni i grube o wskaźniku jednorodności uziarnienia C</w:t>
      </w:r>
      <w:r w:rsidRPr="00C42FC8">
        <w:rPr>
          <w:rFonts w:asciiTheme="minorHAnsi" w:hAnsiTheme="minorHAnsi" w:cstheme="minorHAnsi"/>
          <w:vertAlign w:val="subscript"/>
        </w:rPr>
        <w:t xml:space="preserve">u </w:t>
      </w:r>
      <w:r w:rsidRPr="00C42FC8">
        <w:rPr>
          <w:rFonts w:asciiTheme="minorHAnsi" w:hAnsiTheme="minorHAnsi" w:cstheme="minorHAnsi"/>
        </w:rPr>
        <w:t xml:space="preserve"> ≥ 5,0 </w:t>
      </w:r>
      <w:r>
        <w:rPr>
          <w:rFonts w:asciiTheme="minorHAnsi" w:hAnsiTheme="minorHAnsi" w:cstheme="minorHAnsi"/>
        </w:rPr>
        <w:br/>
      </w:r>
      <w:r w:rsidRPr="00C42FC8">
        <w:rPr>
          <w:rFonts w:asciiTheme="minorHAnsi" w:hAnsiTheme="minorHAnsi" w:cstheme="minorHAnsi"/>
        </w:rPr>
        <w:t>i współczynniku wodoprzepuszczalności k</w:t>
      </w:r>
      <w:r w:rsidRPr="00C42FC8">
        <w:rPr>
          <w:rFonts w:asciiTheme="minorHAnsi" w:hAnsiTheme="minorHAnsi" w:cstheme="minorHAnsi"/>
          <w:vertAlign w:val="subscript"/>
        </w:rPr>
        <w:t>10</w:t>
      </w:r>
      <w:r w:rsidRPr="00C42FC8">
        <w:rPr>
          <w:rFonts w:asciiTheme="minorHAnsi" w:hAnsiTheme="minorHAnsi" w:cstheme="minorHAnsi"/>
        </w:rPr>
        <w:t xml:space="preserve"> powyżej 10</w:t>
      </w:r>
      <w:r w:rsidRPr="00C42FC8">
        <w:rPr>
          <w:rFonts w:asciiTheme="minorHAnsi" w:hAnsiTheme="minorHAnsi" w:cstheme="minorHAnsi"/>
          <w:vertAlign w:val="superscript"/>
        </w:rPr>
        <w:t>-5</w:t>
      </w:r>
      <w:r w:rsidRPr="00C42FC8">
        <w:rPr>
          <w:rFonts w:asciiTheme="minorHAnsi" w:hAnsiTheme="minorHAnsi" w:cstheme="minorHAnsi"/>
        </w:rPr>
        <w:t xml:space="preserve"> m/s.</w:t>
      </w:r>
    </w:p>
    <w:p w14:paraId="09B23A52" w14:textId="77777777" w:rsidR="00C42FC8" w:rsidRPr="00C42FC8" w:rsidRDefault="00C42FC8" w:rsidP="00C42FC8">
      <w:pPr>
        <w:pStyle w:val="tekstost"/>
        <w:numPr>
          <w:ilvl w:val="2"/>
          <w:numId w:val="39"/>
        </w:num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  <w:b/>
        </w:rPr>
        <w:t>Kruszywo łamane</w:t>
      </w:r>
      <w:r w:rsidRPr="00C42FC8">
        <w:rPr>
          <w:rFonts w:asciiTheme="minorHAnsi" w:hAnsiTheme="minorHAnsi" w:cstheme="minorHAnsi"/>
        </w:rPr>
        <w:t>, ze skał naturalnych, wymagania: jak w p.2.2.4. bez ostatniego wymagania o substancjach niebezpiecznych.</w:t>
      </w:r>
    </w:p>
    <w:p w14:paraId="157400BB" w14:textId="77777777" w:rsidR="00C42FC8" w:rsidRPr="00C42FC8" w:rsidRDefault="00C42FC8" w:rsidP="00C42FC8">
      <w:pPr>
        <w:pStyle w:val="tekstost"/>
        <w:spacing w:before="120" w:after="120" w:line="276" w:lineRule="auto"/>
        <w:rPr>
          <w:rFonts w:asciiTheme="minorHAnsi" w:hAnsiTheme="minorHAnsi" w:cstheme="minorHAnsi"/>
          <w:b/>
        </w:rPr>
      </w:pPr>
      <w:bookmarkStart w:id="10" w:name="_Toc278461959"/>
      <w:r w:rsidRPr="00C42FC8">
        <w:rPr>
          <w:rFonts w:asciiTheme="minorHAnsi" w:hAnsiTheme="minorHAnsi" w:cstheme="minorHAnsi"/>
          <w:b/>
        </w:rPr>
        <w:t>3. SPRZĘT</w:t>
      </w:r>
      <w:bookmarkEnd w:id="10"/>
    </w:p>
    <w:p w14:paraId="1E4CCE77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1" w:name="_Toc278461960"/>
      <w:r w:rsidRPr="00C42FC8">
        <w:rPr>
          <w:rFonts w:cstheme="minorHAnsi"/>
          <w:szCs w:val="20"/>
        </w:rPr>
        <w:t>3.1. Ogólne wymagania dotyczące sprzętu</w:t>
      </w:r>
      <w:bookmarkEnd w:id="11"/>
    </w:p>
    <w:p w14:paraId="03997E7B" w14:textId="77777777" w:rsidR="00C42FC8" w:rsidRPr="00C42FC8" w:rsidRDefault="00C42FC8" w:rsidP="00C42FC8">
      <w:p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Ogólne wymagania dotyczące sprzętu podano w SST D-M-00.00.00 Wymagania ogólne [1] pkt 3.</w:t>
      </w:r>
    </w:p>
    <w:p w14:paraId="3295E098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2" w:name="_Toc278461961"/>
      <w:r w:rsidRPr="00C42FC8">
        <w:rPr>
          <w:rFonts w:cstheme="minorHAnsi"/>
          <w:szCs w:val="20"/>
        </w:rPr>
        <w:t>3.2. Sprzęt do</w:t>
      </w:r>
      <w:bookmarkEnd w:id="12"/>
      <w:r w:rsidRPr="00C42FC8">
        <w:rPr>
          <w:rFonts w:cstheme="minorHAnsi"/>
          <w:szCs w:val="20"/>
        </w:rPr>
        <w:t xml:space="preserve"> wykonywania robót </w:t>
      </w:r>
    </w:p>
    <w:p w14:paraId="3AD5EBA1" w14:textId="77777777" w:rsidR="00C42FC8" w:rsidRPr="00C42FC8" w:rsidRDefault="00C42FC8" w:rsidP="00C42FC8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Przy mechanicznym wykonywaniu robót zaleca się aby Wykonawca dysponował następującym sprawnym technicznie sprzętem:</w:t>
      </w:r>
    </w:p>
    <w:p w14:paraId="3BBD531C" w14:textId="77777777" w:rsidR="00C42FC8" w:rsidRPr="00C42FC8" w:rsidRDefault="00C42FC8" w:rsidP="00C42FC8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koparka, koparko-ładowarka,</w:t>
      </w:r>
    </w:p>
    <w:p w14:paraId="692A27EB" w14:textId="77777777" w:rsidR="00C42FC8" w:rsidRPr="00C42FC8" w:rsidRDefault="00C42FC8" w:rsidP="00C42FC8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ubijaki spalinowe,</w:t>
      </w:r>
    </w:p>
    <w:p w14:paraId="114A5EE8" w14:textId="77777777" w:rsidR="00C42FC8" w:rsidRPr="00C42FC8" w:rsidRDefault="00C42FC8" w:rsidP="00C42FC8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walce ręczne, płyty zagęszczające,</w:t>
      </w:r>
    </w:p>
    <w:p w14:paraId="6D279969" w14:textId="77777777" w:rsidR="00C42FC8" w:rsidRPr="00C42FC8" w:rsidRDefault="00C42FC8" w:rsidP="00C42FC8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sprzęt do prac ręcznych.</w:t>
      </w:r>
    </w:p>
    <w:p w14:paraId="233534A7" w14:textId="77777777" w:rsidR="00C42FC8" w:rsidRPr="00C42FC8" w:rsidRDefault="00C42FC8" w:rsidP="00C42FC8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13" w:name="_Toc278461962"/>
      <w:r w:rsidRPr="00C42FC8">
        <w:rPr>
          <w:rFonts w:cstheme="minorHAnsi"/>
          <w:bCs/>
        </w:rPr>
        <w:t>4. TRANSPORT</w:t>
      </w:r>
      <w:bookmarkEnd w:id="13"/>
    </w:p>
    <w:p w14:paraId="4B31A689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4" w:name="_Toc278461963"/>
      <w:r w:rsidRPr="00C42FC8">
        <w:rPr>
          <w:rFonts w:cstheme="minorHAnsi"/>
          <w:szCs w:val="20"/>
        </w:rPr>
        <w:t>4.1.Ogólne wymagania dotyczące transportu</w:t>
      </w:r>
      <w:bookmarkEnd w:id="14"/>
    </w:p>
    <w:p w14:paraId="4ACEB4A1" w14:textId="77777777" w:rsidR="00C42FC8" w:rsidRPr="00C42FC8" w:rsidRDefault="00C42FC8" w:rsidP="00C42FC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Ogólne wymagania dotyczące transportu podano w SST D-M-00.00.00 Wymagania ogólne [1] pkt 4.</w:t>
      </w:r>
    </w:p>
    <w:p w14:paraId="76F45CAD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5" w:name="_Toc278461964"/>
      <w:r w:rsidRPr="00C42FC8">
        <w:rPr>
          <w:rFonts w:cstheme="minorHAnsi"/>
          <w:szCs w:val="20"/>
        </w:rPr>
        <w:t>4.2. Transport materiałów</w:t>
      </w:r>
      <w:bookmarkEnd w:id="15"/>
    </w:p>
    <w:p w14:paraId="17945109" w14:textId="77777777" w:rsidR="00C42FC8" w:rsidRPr="00C42FC8" w:rsidRDefault="00C42FC8" w:rsidP="00C42FC8">
      <w:pPr>
        <w:pStyle w:val="Lista-kontynuacja2"/>
        <w:spacing w:before="12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C42FC8">
        <w:rPr>
          <w:rFonts w:asciiTheme="minorHAnsi" w:hAnsiTheme="minorHAnsi" w:cstheme="minorHAnsi"/>
          <w:sz w:val="20"/>
          <w:szCs w:val="20"/>
        </w:rPr>
        <w:t>Przewiduje się transport materiału następującymi środkami transportu:</w:t>
      </w:r>
    </w:p>
    <w:p w14:paraId="2FF5873C" w14:textId="77777777" w:rsidR="00C42FC8" w:rsidRPr="00C42FC8" w:rsidRDefault="00C42FC8" w:rsidP="00C42FC8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samochodami samowyładowczymi,</w:t>
      </w:r>
    </w:p>
    <w:p w14:paraId="7951CEC7" w14:textId="77777777" w:rsidR="00C42FC8" w:rsidRPr="00C42FC8" w:rsidRDefault="00C42FC8" w:rsidP="00C42FC8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samochodami skrzyniowymi,</w:t>
      </w:r>
    </w:p>
    <w:p w14:paraId="52769B28" w14:textId="77777777" w:rsidR="00C42FC8" w:rsidRPr="00C42FC8" w:rsidRDefault="00C42FC8" w:rsidP="00C42FC8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innym sprzętem.</w:t>
      </w:r>
    </w:p>
    <w:p w14:paraId="2B2B38E8" w14:textId="77777777" w:rsidR="00C42FC8" w:rsidRPr="00C42FC8" w:rsidRDefault="00C42FC8" w:rsidP="00C42FC8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16" w:name="_Toc278461965"/>
      <w:r w:rsidRPr="00C42FC8">
        <w:rPr>
          <w:rFonts w:cstheme="minorHAnsi"/>
          <w:bCs/>
        </w:rPr>
        <w:t xml:space="preserve">5. WYKONYWANIE </w:t>
      </w:r>
      <w:bookmarkEnd w:id="16"/>
      <w:r w:rsidRPr="00C42FC8">
        <w:rPr>
          <w:rFonts w:cstheme="minorHAnsi"/>
          <w:bCs/>
        </w:rPr>
        <w:t>ROBÓT</w:t>
      </w:r>
    </w:p>
    <w:p w14:paraId="3432DAEC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7" w:name="_Toc278461966"/>
      <w:r w:rsidRPr="00C42FC8">
        <w:rPr>
          <w:rFonts w:cstheme="minorHAnsi"/>
          <w:szCs w:val="20"/>
        </w:rPr>
        <w:t xml:space="preserve">5.1. Ogólne zasady wykonania </w:t>
      </w:r>
      <w:bookmarkEnd w:id="17"/>
      <w:r w:rsidRPr="00C42FC8">
        <w:rPr>
          <w:rFonts w:cstheme="minorHAnsi"/>
          <w:szCs w:val="20"/>
        </w:rPr>
        <w:t>robót</w:t>
      </w:r>
    </w:p>
    <w:p w14:paraId="1E0563E2" w14:textId="77777777" w:rsidR="00C42FC8" w:rsidRPr="00C42FC8" w:rsidRDefault="00C42FC8" w:rsidP="00C42FC8">
      <w:pPr>
        <w:pStyle w:val="Standardowytekst1"/>
        <w:tabs>
          <w:tab w:val="right" w:pos="9072"/>
        </w:tabs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Ogólne zasady wykonania robót podano w SST D-M-00.00.00 Wymagania ogólne [1] pkt 5.</w:t>
      </w:r>
    </w:p>
    <w:p w14:paraId="4FD587E7" w14:textId="77777777" w:rsidR="00C42FC8" w:rsidRPr="00C42FC8" w:rsidRDefault="00C42FC8" w:rsidP="00C42FC8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  <w:strike/>
        </w:rPr>
      </w:pPr>
      <w:r w:rsidRPr="00C42FC8">
        <w:rPr>
          <w:rFonts w:asciiTheme="minorHAnsi" w:hAnsiTheme="minorHAnsi" w:cstheme="minorHAnsi"/>
        </w:rPr>
        <w:t>Wykonawca przystąpi do wykonywania robót na zlecenie wystawione przez Zamawiającego. Koszt usunięcia ewentualnych uszkodzeń wynikłych z realizacji zleconych prac obciąża Wykonawcę.</w:t>
      </w:r>
    </w:p>
    <w:p w14:paraId="4DCB889A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18" w:name="_Toc278461968"/>
      <w:r w:rsidRPr="00C42FC8">
        <w:rPr>
          <w:rFonts w:cstheme="minorHAnsi"/>
          <w:szCs w:val="20"/>
        </w:rPr>
        <w:lastRenderedPageBreak/>
        <w:t>5.2. Wykonanie uzupełnienia skarp.</w:t>
      </w:r>
      <w:bookmarkEnd w:id="18"/>
      <w:r w:rsidRPr="00C42FC8">
        <w:rPr>
          <w:rFonts w:cstheme="minorHAnsi"/>
          <w:szCs w:val="20"/>
        </w:rPr>
        <w:t xml:space="preserve"> </w:t>
      </w:r>
    </w:p>
    <w:p w14:paraId="14445410" w14:textId="77777777" w:rsidR="00C42FC8" w:rsidRPr="00C42FC8" w:rsidRDefault="00C42FC8" w:rsidP="00C42FC8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Przed przystąpieniem do wykonania uzupełnienia obrywu skarpy należy wybrać zalegające </w:t>
      </w:r>
      <w:proofErr w:type="spellStart"/>
      <w:r w:rsidRPr="00C42FC8">
        <w:rPr>
          <w:rFonts w:asciiTheme="minorHAnsi" w:hAnsiTheme="minorHAnsi" w:cstheme="minorHAnsi"/>
        </w:rPr>
        <w:t>koluwium</w:t>
      </w:r>
      <w:proofErr w:type="spellEnd"/>
      <w:r w:rsidRPr="00C42FC8">
        <w:rPr>
          <w:rFonts w:asciiTheme="minorHAnsi" w:hAnsiTheme="minorHAnsi" w:cstheme="minorHAnsi"/>
        </w:rPr>
        <w:t>. Wyprofilować  skarpę w formie schodków o szerokości do 1,0 m, gdzie spadek górnej powierzchni stopni powinien wynosić 4% +/- 1% w kierunku zgodnym z nachyleniem odbudowywanej skarpy.</w:t>
      </w:r>
    </w:p>
    <w:p w14:paraId="1C59B4AB" w14:textId="77777777" w:rsidR="00C42FC8" w:rsidRPr="00C42FC8" w:rsidRDefault="00C42FC8" w:rsidP="00C42FC8">
      <w:pPr>
        <w:pStyle w:val="Tekstpodstawowywcity"/>
        <w:spacing w:before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Podstawowe zasady wbudowania materiału:</w:t>
      </w:r>
    </w:p>
    <w:p w14:paraId="3874C935" w14:textId="1B887647" w:rsidR="00C42FC8" w:rsidRPr="00C42FC8" w:rsidRDefault="00C42FC8" w:rsidP="00C42FC8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a) materiał przywieziony w miejsce wbudowania powinien być bezzwłocznie wbudowany, </w:t>
      </w:r>
      <w:r>
        <w:rPr>
          <w:rFonts w:asciiTheme="minorHAnsi" w:hAnsiTheme="minorHAnsi" w:cstheme="minorHAnsi"/>
        </w:rPr>
        <w:t>p</w:t>
      </w:r>
      <w:r w:rsidRPr="00C42FC8">
        <w:rPr>
          <w:rFonts w:asciiTheme="minorHAnsi" w:hAnsiTheme="minorHAnsi" w:cstheme="minorHAnsi"/>
        </w:rPr>
        <w:t>rzedstawiciel Zamawiającego może dopuścić czasowe składowanie materiału w miejscu wbudowania, pod warunkiem jego zabezpieczenia przed nadmiernym zawilgoceniem,</w:t>
      </w:r>
    </w:p>
    <w:p w14:paraId="7357BBDC" w14:textId="77777777" w:rsidR="00C42FC8" w:rsidRPr="00C42FC8" w:rsidRDefault="00C42FC8" w:rsidP="00C42FC8">
      <w:pPr>
        <w:pStyle w:val="Lista4"/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42FC8">
        <w:rPr>
          <w:rFonts w:asciiTheme="minorHAnsi" w:hAnsiTheme="minorHAnsi" w:cstheme="minorHAnsi"/>
          <w:sz w:val="20"/>
          <w:szCs w:val="20"/>
        </w:rPr>
        <w:t xml:space="preserve">b) w przypadku prowadzenia prac na skarpach korpusu drogi wbudowanie materiału należy przeprowadzać równomiernie  pasami szerokości nie większej niż 5,0 m, </w:t>
      </w:r>
    </w:p>
    <w:p w14:paraId="07CEDD50" w14:textId="77777777" w:rsidR="00C42FC8" w:rsidRPr="00C42FC8" w:rsidRDefault="00C42FC8" w:rsidP="00C42FC8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c) spadek podłużny i poprzeczny uzupełnianych skarp powinien być dostosowany do istniejącego terenu,</w:t>
      </w:r>
    </w:p>
    <w:p w14:paraId="260CF93E" w14:textId="77777777" w:rsidR="00C42FC8" w:rsidRPr="00C42FC8" w:rsidRDefault="00C42FC8" w:rsidP="00C42FC8">
      <w:pPr>
        <w:pStyle w:val="Lista4"/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42FC8">
        <w:rPr>
          <w:rFonts w:asciiTheme="minorHAnsi" w:hAnsiTheme="minorHAnsi" w:cstheme="minorHAnsi"/>
          <w:sz w:val="20"/>
          <w:szCs w:val="20"/>
        </w:rPr>
        <w:t xml:space="preserve">d) grubości w stanie luźnym powinny być odpowiednio dobrane, w zależności od rodzaju materiału i sprzętu używanego do zagęszczania, </w:t>
      </w:r>
    </w:p>
    <w:p w14:paraId="5AC27552" w14:textId="4C87201D" w:rsidR="00C42FC8" w:rsidRPr="00C42FC8" w:rsidRDefault="00C42FC8" w:rsidP="00C42FC8">
      <w:pPr>
        <w:pStyle w:val="Lista4"/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42FC8">
        <w:rPr>
          <w:rFonts w:asciiTheme="minorHAnsi" w:hAnsiTheme="minorHAnsi" w:cstheme="minorHAnsi"/>
          <w:sz w:val="20"/>
          <w:szCs w:val="20"/>
        </w:rPr>
        <w:t xml:space="preserve">e) w przypadku dobudowywania istniejącego nasypu, należy wykonywać w jego skarpie  stopnie o szerokości do 1,0 m. Spadek górnej powierzchni stopni powinien wynosić 4% ± 1% w kierunku zgodnym z pochyleniem skarpy. Wycięcie stopni obowiązuje zawsze przy wykonywaniu styku dwóch przyległych części nasypu, wykonanych </w:t>
      </w:r>
      <w:r w:rsidR="009B3ADC">
        <w:rPr>
          <w:rFonts w:asciiTheme="minorHAnsi" w:hAnsiTheme="minorHAnsi" w:cstheme="minorHAnsi"/>
          <w:sz w:val="20"/>
          <w:szCs w:val="20"/>
        </w:rPr>
        <w:br/>
      </w:r>
      <w:r w:rsidRPr="00C42FC8">
        <w:rPr>
          <w:rFonts w:asciiTheme="minorHAnsi" w:hAnsiTheme="minorHAnsi" w:cstheme="minorHAnsi"/>
          <w:sz w:val="20"/>
          <w:szCs w:val="20"/>
        </w:rPr>
        <w:t>z gruntów o rożnych właściwościach lub w różnym czasie.</w:t>
      </w:r>
    </w:p>
    <w:p w14:paraId="711BB4A9" w14:textId="77777777" w:rsidR="00C42FC8" w:rsidRPr="00C42FC8" w:rsidRDefault="00C42FC8" w:rsidP="00C42FC8">
      <w:pPr>
        <w:pStyle w:val="Nagwek2"/>
        <w:spacing w:before="120" w:after="120" w:line="276" w:lineRule="auto"/>
        <w:rPr>
          <w:rFonts w:cstheme="minorHAnsi"/>
          <w:i/>
          <w:iCs/>
          <w:szCs w:val="20"/>
        </w:rPr>
      </w:pPr>
      <w:r w:rsidRPr="00C42FC8">
        <w:rPr>
          <w:rFonts w:cstheme="minorHAnsi"/>
          <w:szCs w:val="20"/>
        </w:rPr>
        <w:t xml:space="preserve">5.3. Oznakowanie danego odcinka robót </w:t>
      </w:r>
    </w:p>
    <w:p w14:paraId="4EEEAA7C" w14:textId="77777777" w:rsidR="00C42FC8" w:rsidRPr="00C42FC8" w:rsidRDefault="00C42FC8" w:rsidP="009B3ADC">
      <w:pPr>
        <w:pStyle w:val="Tekstpodstawowywcity"/>
        <w:ind w:left="0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Wymagania dla oznakowania prac  podano w ST D-M-00.00.00. Wymagania ogólne [1] pkt 1.5.3.</w:t>
      </w:r>
    </w:p>
    <w:p w14:paraId="350F30E3" w14:textId="77777777" w:rsidR="00C42FC8" w:rsidRPr="00C42FC8" w:rsidRDefault="00C42FC8" w:rsidP="00C42FC8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19" w:name="_Toc278461970"/>
      <w:r w:rsidRPr="00C42FC8">
        <w:rPr>
          <w:rFonts w:cstheme="minorHAnsi"/>
          <w:bCs/>
        </w:rPr>
        <w:t xml:space="preserve">6. KONTROLA JAKOŚCI </w:t>
      </w:r>
      <w:bookmarkEnd w:id="19"/>
      <w:r w:rsidRPr="00C42FC8">
        <w:rPr>
          <w:rFonts w:cstheme="minorHAnsi"/>
          <w:bCs/>
        </w:rPr>
        <w:t>ROBÓT</w:t>
      </w:r>
    </w:p>
    <w:p w14:paraId="22D34624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0" w:name="_Toc278461971"/>
      <w:r w:rsidRPr="00C42FC8">
        <w:rPr>
          <w:rFonts w:cstheme="minorHAnsi"/>
          <w:szCs w:val="20"/>
        </w:rPr>
        <w:t xml:space="preserve">6.1. Ogólne zasady kontroli jakości </w:t>
      </w:r>
      <w:bookmarkEnd w:id="20"/>
      <w:r w:rsidRPr="00C42FC8">
        <w:rPr>
          <w:rFonts w:cstheme="minorHAnsi"/>
          <w:szCs w:val="20"/>
        </w:rPr>
        <w:t>robót</w:t>
      </w:r>
    </w:p>
    <w:p w14:paraId="1E36861B" w14:textId="77777777" w:rsidR="00C42FC8" w:rsidRPr="00C42FC8" w:rsidRDefault="00C42FC8" w:rsidP="00C42FC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Ogólne zasady kontroli jakości robót podano w SST D-M-00.00.00 Wymagania ogólne [1] pkt 6.</w:t>
      </w:r>
    </w:p>
    <w:p w14:paraId="2CC38809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1" w:name="_Toc278461972"/>
      <w:r w:rsidRPr="00C42FC8">
        <w:rPr>
          <w:rFonts w:cstheme="minorHAnsi"/>
          <w:szCs w:val="20"/>
        </w:rPr>
        <w:t xml:space="preserve">6.2. Kontrola jakości wykonanych </w:t>
      </w:r>
      <w:bookmarkEnd w:id="21"/>
      <w:r w:rsidRPr="00C42FC8">
        <w:rPr>
          <w:rFonts w:cstheme="minorHAnsi"/>
          <w:szCs w:val="20"/>
        </w:rPr>
        <w:t>robót</w:t>
      </w:r>
    </w:p>
    <w:p w14:paraId="64468D05" w14:textId="77777777" w:rsidR="00C42FC8" w:rsidRPr="00C42FC8" w:rsidRDefault="00C42FC8" w:rsidP="00C42FC8">
      <w:pPr>
        <w:pStyle w:val="Tekstpodstawowywcity"/>
        <w:spacing w:before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Kontroli jakości podlegają:</w:t>
      </w:r>
    </w:p>
    <w:p w14:paraId="019CEB29" w14:textId="77777777" w:rsidR="00C42FC8" w:rsidRPr="00C42FC8" w:rsidRDefault="00C42FC8" w:rsidP="00C42FC8">
      <w:pPr>
        <w:pStyle w:val="Tekstpodstawowyzwciciem"/>
        <w:numPr>
          <w:ilvl w:val="0"/>
          <w:numId w:val="38"/>
        </w:numPr>
        <w:overflowPunct/>
        <w:autoSpaceDE/>
        <w:autoSpaceDN/>
        <w:adjustRightInd/>
        <w:spacing w:before="120" w:after="120"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nierówności powierzchni uzupełnianych skarp i przeciwskarp, mierzone łatą długości 3,0 m nie mogą być większe niż ± 3,0 cm,</w:t>
      </w:r>
    </w:p>
    <w:p w14:paraId="7BF63E69" w14:textId="77777777" w:rsidR="00C42FC8" w:rsidRPr="00C42FC8" w:rsidRDefault="00C42FC8" w:rsidP="00C42FC8">
      <w:pPr>
        <w:pStyle w:val="Tekstpodstawowyzwciciem"/>
        <w:numPr>
          <w:ilvl w:val="0"/>
          <w:numId w:val="38"/>
        </w:numPr>
        <w:overflowPunct/>
        <w:autoSpaceDE/>
        <w:autoSpaceDN/>
        <w:adjustRightInd/>
        <w:spacing w:before="120" w:after="120"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pochylenie odbudowywanej skarpy nie może różnić się od projektowanego o więcej niż ±10%,</w:t>
      </w:r>
    </w:p>
    <w:p w14:paraId="30C53D08" w14:textId="77777777" w:rsidR="00C42FC8" w:rsidRPr="00C42FC8" w:rsidRDefault="00C42FC8" w:rsidP="00C42FC8">
      <w:pPr>
        <w:pStyle w:val="Tekstpodstawowyzwciciem"/>
        <w:numPr>
          <w:ilvl w:val="0"/>
          <w:numId w:val="38"/>
        </w:numPr>
        <w:overflowPunct/>
        <w:autoSpaceDE/>
        <w:autoSpaceDN/>
        <w:adjustRightInd/>
        <w:spacing w:before="120" w:after="120"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różnica w stosunku do projektowanych rzędnych powierzchni w podstawie skarpy nie może przekraczać + 1 cm, -3 cm,</w:t>
      </w:r>
    </w:p>
    <w:p w14:paraId="19C316BA" w14:textId="77777777" w:rsidR="00C42FC8" w:rsidRPr="00C42FC8" w:rsidRDefault="00C42FC8" w:rsidP="00C42FC8">
      <w:pPr>
        <w:pStyle w:val="Tekstpodstawowyzwciciem"/>
        <w:numPr>
          <w:ilvl w:val="0"/>
          <w:numId w:val="38"/>
        </w:numPr>
        <w:overflowPunct/>
        <w:autoSpaceDE/>
        <w:autoSpaceDN/>
        <w:adjustRightInd/>
        <w:spacing w:before="120" w:after="120" w:line="276" w:lineRule="auto"/>
        <w:ind w:left="284" w:hanging="284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maksymalne nierówność powierzchni skarpy przed humusowaniem nie może przekraczać ± 10 cm.</w:t>
      </w:r>
    </w:p>
    <w:p w14:paraId="6C4BA799" w14:textId="374D753C" w:rsidR="00C42FC8" w:rsidRPr="00C42FC8" w:rsidRDefault="00C42FC8" w:rsidP="00C42FC8">
      <w:pPr>
        <w:pStyle w:val="Lista"/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42FC8">
        <w:rPr>
          <w:rFonts w:asciiTheme="minorHAnsi" w:hAnsiTheme="minorHAnsi" w:cstheme="minorHAnsi"/>
          <w:sz w:val="20"/>
          <w:szCs w:val="20"/>
        </w:rPr>
        <w:t>Pomiarów powyższych należy dokonać taśmą, szablonem, łat</w:t>
      </w:r>
      <w:r w:rsidR="009B3ADC">
        <w:rPr>
          <w:rFonts w:asciiTheme="minorHAnsi" w:hAnsiTheme="minorHAnsi" w:cstheme="minorHAnsi"/>
          <w:sz w:val="20"/>
          <w:szCs w:val="20"/>
        </w:rPr>
        <w:t>ą</w:t>
      </w:r>
      <w:r w:rsidRPr="00C42FC8">
        <w:rPr>
          <w:rFonts w:asciiTheme="minorHAnsi" w:hAnsiTheme="minorHAnsi" w:cstheme="minorHAnsi"/>
          <w:sz w:val="20"/>
          <w:szCs w:val="20"/>
        </w:rPr>
        <w:t xml:space="preserve"> o długości 3 m i poziomicą lub niwelatorem.</w:t>
      </w:r>
    </w:p>
    <w:p w14:paraId="2D69841B" w14:textId="77777777" w:rsidR="00C42FC8" w:rsidRPr="00C42FC8" w:rsidRDefault="00C42FC8" w:rsidP="00C42FC8">
      <w:pPr>
        <w:pStyle w:val="Lista"/>
        <w:numPr>
          <w:ilvl w:val="0"/>
          <w:numId w:val="40"/>
        </w:numPr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42FC8">
        <w:rPr>
          <w:rFonts w:asciiTheme="minorHAnsi" w:hAnsiTheme="minorHAnsi" w:cstheme="minorHAnsi"/>
          <w:sz w:val="20"/>
          <w:szCs w:val="20"/>
        </w:rPr>
        <w:t xml:space="preserve">wskaźnik zagęszczenia w nasypach powinien być nie mniejszy niż podany w tablicy 5.3 </w:t>
      </w:r>
      <w:proofErr w:type="spellStart"/>
      <w:r w:rsidRPr="00C42FC8">
        <w:rPr>
          <w:rFonts w:asciiTheme="minorHAnsi" w:hAnsiTheme="minorHAnsi" w:cstheme="minorHAnsi"/>
          <w:i/>
          <w:sz w:val="20"/>
          <w:szCs w:val="20"/>
        </w:rPr>
        <w:t>WWiORB</w:t>
      </w:r>
      <w:proofErr w:type="spellEnd"/>
      <w:r w:rsidRPr="00C42FC8">
        <w:rPr>
          <w:rFonts w:asciiTheme="minorHAnsi" w:hAnsiTheme="minorHAnsi" w:cstheme="minorHAnsi"/>
          <w:i/>
          <w:sz w:val="20"/>
          <w:szCs w:val="20"/>
        </w:rPr>
        <w:t xml:space="preserve"> D-02.03.01 „Roboty ziemnie. Wykonanie nasypów” </w:t>
      </w:r>
      <w:r w:rsidRPr="00C42FC8">
        <w:rPr>
          <w:rFonts w:asciiTheme="minorHAnsi" w:hAnsiTheme="minorHAnsi" w:cstheme="minorHAnsi"/>
          <w:sz w:val="20"/>
          <w:szCs w:val="20"/>
        </w:rPr>
        <w:t xml:space="preserve">w zależności od kategorii ruchu i głębokości strefy nasypu pod niweletą robót ziemnych. Przy czym w przypadku uzupełnień w obrębie nasypu dojazdowego do obiektu mostowego wskaźnik zagęszczenia </w:t>
      </w:r>
      <w:proofErr w:type="spellStart"/>
      <w:r w:rsidRPr="00C42FC8">
        <w:rPr>
          <w:rFonts w:asciiTheme="minorHAnsi" w:hAnsiTheme="minorHAnsi" w:cstheme="minorHAnsi"/>
          <w:sz w:val="20"/>
          <w:szCs w:val="20"/>
        </w:rPr>
        <w:t>Is</w:t>
      </w:r>
      <w:proofErr w:type="spellEnd"/>
      <w:r w:rsidRPr="00C42FC8">
        <w:rPr>
          <w:rFonts w:asciiTheme="minorHAnsi" w:hAnsiTheme="minorHAnsi" w:cstheme="minorHAnsi"/>
          <w:sz w:val="20"/>
          <w:szCs w:val="20"/>
        </w:rPr>
        <w:t xml:space="preserve"> powinien być nie mniejszy niż 1,00 na całej wysokości nasypu.</w:t>
      </w:r>
    </w:p>
    <w:p w14:paraId="43FDCC76" w14:textId="77777777" w:rsidR="00C42FC8" w:rsidRPr="00C42FC8" w:rsidRDefault="00C42FC8" w:rsidP="00C42FC8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22" w:name="_Toc278461974"/>
      <w:r w:rsidRPr="00C42FC8">
        <w:rPr>
          <w:rFonts w:cstheme="minorHAnsi"/>
          <w:bCs/>
        </w:rPr>
        <w:t xml:space="preserve">7. OBMIAR </w:t>
      </w:r>
      <w:bookmarkEnd w:id="22"/>
      <w:r w:rsidRPr="00C42FC8">
        <w:rPr>
          <w:rFonts w:cstheme="minorHAnsi"/>
          <w:bCs/>
        </w:rPr>
        <w:t>ROBÓT</w:t>
      </w:r>
    </w:p>
    <w:p w14:paraId="7A999DBC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3" w:name="_Toc278461975"/>
      <w:r w:rsidRPr="00C42FC8">
        <w:rPr>
          <w:rFonts w:cstheme="minorHAnsi"/>
          <w:szCs w:val="20"/>
        </w:rPr>
        <w:t xml:space="preserve">7.1. Ogólne zasady obmiaru </w:t>
      </w:r>
      <w:bookmarkEnd w:id="23"/>
      <w:r w:rsidRPr="00C42FC8">
        <w:rPr>
          <w:rFonts w:cstheme="minorHAnsi"/>
          <w:szCs w:val="20"/>
        </w:rPr>
        <w:t>robót</w:t>
      </w:r>
    </w:p>
    <w:p w14:paraId="72453173" w14:textId="77777777" w:rsidR="00C42FC8" w:rsidRPr="00C42FC8" w:rsidRDefault="00C42FC8" w:rsidP="00C42FC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Ogólne zasady obmiaru robót podano w SST D-M-00.00.00 Wymagania ogólne [1] pkt 7.</w:t>
      </w:r>
    </w:p>
    <w:p w14:paraId="6387083B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4" w:name="_Toc278461976"/>
      <w:r w:rsidRPr="00C42FC8">
        <w:rPr>
          <w:rFonts w:cstheme="minorHAnsi"/>
          <w:szCs w:val="20"/>
        </w:rPr>
        <w:lastRenderedPageBreak/>
        <w:t>7.2. Jednostka obmiarowa</w:t>
      </w:r>
      <w:bookmarkEnd w:id="24"/>
      <w:r w:rsidRPr="00C42FC8">
        <w:rPr>
          <w:rFonts w:cstheme="minorHAnsi"/>
          <w:szCs w:val="20"/>
        </w:rPr>
        <w:t xml:space="preserve"> </w:t>
      </w:r>
    </w:p>
    <w:p w14:paraId="4E539839" w14:textId="31976287" w:rsidR="00C42FC8" w:rsidRPr="00C42FC8" w:rsidRDefault="00C42FC8" w:rsidP="00C42FC8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Jednostką obmiaru jest metr sześcienny (</w:t>
      </w:r>
      <w:r w:rsidRPr="00C42FC8">
        <w:rPr>
          <w:rFonts w:asciiTheme="minorHAnsi" w:hAnsiTheme="minorHAnsi" w:cstheme="minorHAnsi"/>
          <w:b/>
        </w:rPr>
        <w:t>m</w:t>
      </w:r>
      <w:r w:rsidRPr="00C42FC8">
        <w:rPr>
          <w:rFonts w:asciiTheme="minorHAnsi" w:hAnsiTheme="minorHAnsi" w:cstheme="minorHAnsi"/>
          <w:b/>
          <w:vertAlign w:val="superscript"/>
        </w:rPr>
        <w:t>3</w:t>
      </w:r>
      <w:r w:rsidRPr="00C42FC8">
        <w:rPr>
          <w:rFonts w:asciiTheme="minorHAnsi" w:hAnsiTheme="minorHAnsi" w:cstheme="minorHAnsi"/>
        </w:rPr>
        <w:t xml:space="preserve">) wykonanych uzupełnień, z wszelkimi czynnościami mającymi na celu pozyskanie materiału, jego transport i składowanie, przygotowanie podłoża i wykonanie uzupełnienia zgodnie </w:t>
      </w:r>
      <w:r w:rsidR="009B3ADC">
        <w:rPr>
          <w:rFonts w:asciiTheme="minorHAnsi" w:hAnsiTheme="minorHAnsi" w:cstheme="minorHAnsi"/>
        </w:rPr>
        <w:br/>
      </w:r>
      <w:r w:rsidRPr="00C42FC8">
        <w:rPr>
          <w:rFonts w:asciiTheme="minorHAnsi" w:hAnsiTheme="minorHAnsi" w:cstheme="minorHAnsi"/>
        </w:rPr>
        <w:t>z zasadami określonymi w niniejszej ST.</w:t>
      </w:r>
    </w:p>
    <w:p w14:paraId="7803A5E9" w14:textId="77777777" w:rsidR="00C42FC8" w:rsidRPr="00C42FC8" w:rsidRDefault="00C42FC8" w:rsidP="00C42FC8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25" w:name="_Toc278461977"/>
      <w:r w:rsidRPr="00C42FC8">
        <w:rPr>
          <w:rFonts w:cstheme="minorHAnsi"/>
          <w:bCs/>
        </w:rPr>
        <w:t xml:space="preserve">8. ODBIÓR </w:t>
      </w:r>
      <w:bookmarkEnd w:id="25"/>
      <w:r w:rsidRPr="00C42FC8">
        <w:rPr>
          <w:rFonts w:cstheme="minorHAnsi"/>
          <w:bCs/>
        </w:rPr>
        <w:t>ROBÓT</w:t>
      </w:r>
    </w:p>
    <w:p w14:paraId="3F00C85E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6" w:name="_Toc278461978"/>
      <w:r w:rsidRPr="00C42FC8">
        <w:rPr>
          <w:rFonts w:cstheme="minorHAnsi"/>
          <w:szCs w:val="20"/>
        </w:rPr>
        <w:t xml:space="preserve">8.1. Ogólne zasady odbioru </w:t>
      </w:r>
      <w:bookmarkEnd w:id="26"/>
      <w:r w:rsidRPr="00C42FC8">
        <w:rPr>
          <w:rFonts w:cstheme="minorHAnsi"/>
          <w:szCs w:val="20"/>
        </w:rPr>
        <w:t>robót</w:t>
      </w:r>
    </w:p>
    <w:p w14:paraId="1C138735" w14:textId="77777777" w:rsidR="00C42FC8" w:rsidRPr="00C42FC8" w:rsidRDefault="00C42FC8" w:rsidP="00C42FC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Ogólne zasady odbioru robót podano w SST D-M-00.00.00 Wymagania ogólne [1] pkt 8.</w:t>
      </w:r>
    </w:p>
    <w:p w14:paraId="3436B38D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7" w:name="_Toc278461979"/>
      <w:r w:rsidRPr="00C42FC8">
        <w:rPr>
          <w:rFonts w:cstheme="minorHAnsi"/>
          <w:szCs w:val="20"/>
        </w:rPr>
        <w:t xml:space="preserve">8.2. Sposób odbioru </w:t>
      </w:r>
      <w:bookmarkEnd w:id="27"/>
      <w:r w:rsidRPr="00C42FC8">
        <w:rPr>
          <w:rFonts w:cstheme="minorHAnsi"/>
          <w:szCs w:val="20"/>
        </w:rPr>
        <w:t>robót</w:t>
      </w:r>
    </w:p>
    <w:p w14:paraId="31930403" w14:textId="77777777" w:rsidR="00C42FC8" w:rsidRPr="00C42FC8" w:rsidRDefault="00C42FC8" w:rsidP="00C42FC8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Roboty uznaje się za wykonane, jeżeli wszystkie wyniki badań przeprowadzonych przy odbiorach okazały się zgodne z wymogami pkt. 5 i 6.</w:t>
      </w:r>
    </w:p>
    <w:p w14:paraId="700DAE1F" w14:textId="77777777" w:rsidR="00C42FC8" w:rsidRPr="00C42FC8" w:rsidRDefault="00C42FC8" w:rsidP="00C42FC8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Przy odbiorze sprawdza się pochylenie górnej warstwy i nachylenie skarp.</w:t>
      </w:r>
    </w:p>
    <w:p w14:paraId="57DDBC98" w14:textId="77777777" w:rsidR="00C42FC8" w:rsidRPr="00C42FC8" w:rsidRDefault="00C42FC8" w:rsidP="00C42FC8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28" w:name="_Toc278461980"/>
      <w:r w:rsidRPr="00C42FC8">
        <w:rPr>
          <w:rFonts w:cstheme="minorHAnsi"/>
          <w:bCs/>
        </w:rPr>
        <w:t>9. PODSTAWA PŁATNOŚCI</w:t>
      </w:r>
      <w:bookmarkEnd w:id="28"/>
    </w:p>
    <w:p w14:paraId="7098EB42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29" w:name="_Toc278461981"/>
      <w:r w:rsidRPr="00C42FC8">
        <w:rPr>
          <w:rFonts w:cstheme="minorHAnsi"/>
          <w:szCs w:val="20"/>
        </w:rPr>
        <w:t>9.1. Ogólne ustalenia dotyczące podstawy płatności</w:t>
      </w:r>
      <w:bookmarkEnd w:id="29"/>
    </w:p>
    <w:p w14:paraId="35862D3A" w14:textId="77777777" w:rsidR="00C42FC8" w:rsidRPr="00C42FC8" w:rsidRDefault="00C42FC8" w:rsidP="00C42FC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Ogólne ustalenia dotyczące podstawy płatności podano w SST D-M-00.00.00 Wymagania ogólne [1] pkt 9.</w:t>
      </w:r>
    </w:p>
    <w:p w14:paraId="7781D36C" w14:textId="77777777" w:rsidR="00C42FC8" w:rsidRPr="00C42FC8" w:rsidRDefault="00C42FC8" w:rsidP="00C42FC8">
      <w:pPr>
        <w:pStyle w:val="Tekstpodstawowyzwciciem"/>
        <w:spacing w:before="120" w:line="276" w:lineRule="auto"/>
        <w:ind w:firstLine="0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Płaci się za jednostkę obmiarowa wg pkt. 7.2. wykonanego uzupełnienia, na podstawie obmiaru i oceny jakości prac w oparciu o wyniki pomiarów i badań laboratoryjnych, o ile były wymagane.</w:t>
      </w:r>
    </w:p>
    <w:p w14:paraId="4A98CFC5" w14:textId="77777777" w:rsidR="00C42FC8" w:rsidRPr="00C42FC8" w:rsidRDefault="00C42FC8" w:rsidP="00C42FC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  <w:szCs w:val="20"/>
        </w:rPr>
      </w:pPr>
      <w:bookmarkStart w:id="30" w:name="_Toc278461982"/>
      <w:r w:rsidRPr="00C42FC8">
        <w:rPr>
          <w:rFonts w:cstheme="minorHAnsi"/>
          <w:szCs w:val="20"/>
        </w:rPr>
        <w:t>9.2. Cena jednostki obmiarowej</w:t>
      </w:r>
      <w:bookmarkEnd w:id="30"/>
    </w:p>
    <w:p w14:paraId="63678404" w14:textId="77777777" w:rsidR="00C42FC8" w:rsidRPr="00C42FC8" w:rsidRDefault="00C42FC8" w:rsidP="00C42FC8">
      <w:pPr>
        <w:spacing w:before="120" w:after="120" w:line="276" w:lineRule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Wykonawca powinien wliczyć w cenę uzupełnienia</w:t>
      </w:r>
      <w:r w:rsidRPr="00C42FC8">
        <w:rPr>
          <w:rFonts w:asciiTheme="minorHAnsi" w:hAnsiTheme="minorHAnsi" w:cstheme="minorHAnsi"/>
          <w:bCs/>
        </w:rPr>
        <w:t xml:space="preserve"> </w:t>
      </w:r>
      <w:r w:rsidRPr="00C42FC8">
        <w:rPr>
          <w:rFonts w:asciiTheme="minorHAnsi" w:hAnsiTheme="minorHAnsi" w:cstheme="minorHAnsi"/>
          <w:b/>
          <w:bCs/>
        </w:rPr>
        <w:t>1 m</w:t>
      </w:r>
      <w:r w:rsidRPr="00C42FC8">
        <w:rPr>
          <w:rFonts w:asciiTheme="minorHAnsi" w:hAnsiTheme="minorHAnsi" w:cstheme="minorHAnsi"/>
          <w:b/>
          <w:bCs/>
          <w:vertAlign w:val="superscript"/>
        </w:rPr>
        <w:t>3</w:t>
      </w:r>
      <w:r w:rsidRPr="00C42FC8">
        <w:rPr>
          <w:rFonts w:asciiTheme="minorHAnsi" w:hAnsiTheme="minorHAnsi" w:cstheme="minorHAnsi"/>
        </w:rPr>
        <w:t xml:space="preserve"> gruntem </w:t>
      </w:r>
      <w:proofErr w:type="spellStart"/>
      <w:r w:rsidRPr="00C42FC8">
        <w:rPr>
          <w:rFonts w:asciiTheme="minorHAnsi" w:hAnsiTheme="minorHAnsi" w:cstheme="minorHAnsi"/>
        </w:rPr>
        <w:t>niewysadzinowym</w:t>
      </w:r>
      <w:proofErr w:type="spellEnd"/>
      <w:r w:rsidRPr="00C42FC8">
        <w:rPr>
          <w:rFonts w:asciiTheme="minorHAnsi" w:hAnsiTheme="minorHAnsi" w:cstheme="minorHAnsi"/>
        </w:rPr>
        <w:t xml:space="preserve"> (pospółką, żwirem, piaskiem grubym), żużlem, gruntem lub kruszywem łamanym wszelkie czynności związane z prawidłowym wykonaniem prac określonych niniejszą SST, co do zasady będą to:</w:t>
      </w:r>
    </w:p>
    <w:p w14:paraId="15408A49" w14:textId="77777777" w:rsidR="00C42FC8" w:rsidRPr="00C42FC8" w:rsidRDefault="00C42FC8" w:rsidP="00C42FC8">
      <w:pPr>
        <w:numPr>
          <w:ilvl w:val="0"/>
          <w:numId w:val="33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</w:rPr>
        <w:t>wykonanie prac pomiarowych i prac przygotowawczych,</w:t>
      </w:r>
    </w:p>
    <w:p w14:paraId="6805DD85" w14:textId="77777777" w:rsidR="00C42FC8" w:rsidRPr="00C42FC8" w:rsidRDefault="00C42FC8" w:rsidP="00C42FC8">
      <w:pPr>
        <w:numPr>
          <w:ilvl w:val="0"/>
          <w:numId w:val="34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</w:rPr>
        <w:t>oznakowanie prac,</w:t>
      </w:r>
    </w:p>
    <w:p w14:paraId="441030B3" w14:textId="77777777" w:rsidR="00C42FC8" w:rsidRPr="00C42FC8" w:rsidRDefault="00C42FC8" w:rsidP="00C42FC8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</w:rPr>
        <w:t>koszt pracy sprzętu oraz koszty dowozu i odwozu sprzętu na/z terenu prac,</w:t>
      </w:r>
    </w:p>
    <w:p w14:paraId="3C2926C2" w14:textId="77777777" w:rsidR="00C42FC8" w:rsidRPr="00C42FC8" w:rsidRDefault="00C42FC8" w:rsidP="00C42FC8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11C0B141" w14:textId="77777777" w:rsidR="00C42FC8" w:rsidRPr="00C42FC8" w:rsidRDefault="00C42FC8" w:rsidP="00C42FC8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</w:rPr>
        <w:t>przygotowanie podłoża,</w:t>
      </w:r>
    </w:p>
    <w:p w14:paraId="285CB6BF" w14:textId="77777777" w:rsidR="00C42FC8" w:rsidRPr="00C42FC8" w:rsidRDefault="00C42FC8" w:rsidP="00C42FC8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07DB96B4" w14:textId="17ABA5D2" w:rsidR="00C42FC8" w:rsidRPr="00C42FC8" w:rsidRDefault="00C42FC8" w:rsidP="00C42FC8">
      <w:pPr>
        <w:numPr>
          <w:ilvl w:val="0"/>
          <w:numId w:val="35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</w:rPr>
        <w:t xml:space="preserve">wykonanie prac zgodnie z technologią prac opisaną w pkt. 5 niniejszej SST oraz zgodnie z przepisami, normami </w:t>
      </w:r>
      <w:r w:rsidR="009B3ADC">
        <w:rPr>
          <w:rFonts w:asciiTheme="minorHAnsi" w:hAnsiTheme="minorHAnsi" w:cstheme="minorHAnsi"/>
        </w:rPr>
        <w:br/>
      </w:r>
      <w:r w:rsidRPr="00C42FC8">
        <w:rPr>
          <w:rFonts w:asciiTheme="minorHAnsi" w:hAnsiTheme="minorHAnsi" w:cstheme="minorHAnsi"/>
        </w:rPr>
        <w:t>i sztuką budowlaną,</w:t>
      </w:r>
    </w:p>
    <w:p w14:paraId="0E313EA7" w14:textId="77777777" w:rsidR="00C42FC8" w:rsidRPr="00C42FC8" w:rsidRDefault="00C42FC8" w:rsidP="00C42FC8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123D362E" w14:textId="77777777" w:rsidR="00C42FC8" w:rsidRPr="00C42FC8" w:rsidRDefault="00C42FC8" w:rsidP="00C42FC8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uporządkowanie terenu prac,</w:t>
      </w:r>
    </w:p>
    <w:p w14:paraId="51544E50" w14:textId="77777777" w:rsidR="00C42FC8" w:rsidRPr="00C42FC8" w:rsidRDefault="00C42FC8" w:rsidP="00C42FC8">
      <w:pPr>
        <w:numPr>
          <w:ilvl w:val="0"/>
          <w:numId w:val="36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2A4D3778" w14:textId="77777777" w:rsidR="00C42FC8" w:rsidRPr="00C42FC8" w:rsidRDefault="00C42FC8" w:rsidP="00C42FC8">
      <w:pPr>
        <w:pStyle w:val="Nagwek1"/>
        <w:tabs>
          <w:tab w:val="left" w:pos="1785"/>
        </w:tabs>
        <w:spacing w:before="120" w:after="120" w:line="276" w:lineRule="auto"/>
        <w:rPr>
          <w:rFonts w:cstheme="minorHAnsi"/>
          <w:b w:val="0"/>
          <w:bCs/>
        </w:rPr>
      </w:pPr>
      <w:bookmarkStart w:id="31" w:name="_Toc278461983"/>
      <w:r w:rsidRPr="00C42FC8">
        <w:rPr>
          <w:rFonts w:cstheme="minorHAnsi"/>
          <w:bCs/>
        </w:rPr>
        <w:t>10. PRZEPISY ZWIĄZANE</w:t>
      </w:r>
      <w:bookmarkEnd w:id="31"/>
    </w:p>
    <w:p w14:paraId="6F55B95A" w14:textId="77777777" w:rsidR="00C42FC8" w:rsidRPr="00C42FC8" w:rsidRDefault="00C42FC8" w:rsidP="00C42FC8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  <w:b/>
        </w:rPr>
        <w:t>10.1. Szczegółowe specyfikacje techniczne (SST)</w:t>
      </w:r>
    </w:p>
    <w:p w14:paraId="46B4ABD4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SST D-M-00.00.00 Wymagania ogólne</w:t>
      </w:r>
    </w:p>
    <w:p w14:paraId="1C30C0DB" w14:textId="77777777" w:rsidR="00C42FC8" w:rsidRPr="00C42FC8" w:rsidRDefault="00C42FC8" w:rsidP="00C42FC8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  <w:b/>
        </w:rPr>
        <w:t>10.2. Normy</w:t>
      </w:r>
    </w:p>
    <w:p w14:paraId="1563470F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PN-S-02205:1998</w:t>
      </w:r>
      <w:r w:rsidRPr="00C42FC8">
        <w:rPr>
          <w:rFonts w:asciiTheme="minorHAnsi" w:hAnsiTheme="minorHAnsi" w:cstheme="minorHAnsi"/>
        </w:rPr>
        <w:tab/>
        <w:t>Drogi samochodowe. Roboty ziemne. Wymagania i badania.</w:t>
      </w:r>
    </w:p>
    <w:p w14:paraId="1CA9D874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lastRenderedPageBreak/>
        <w:t>PN-B-04481:1988</w:t>
      </w:r>
      <w:r w:rsidRPr="00C42FC8">
        <w:rPr>
          <w:rFonts w:asciiTheme="minorHAnsi" w:hAnsiTheme="minorHAnsi" w:cstheme="minorHAnsi"/>
        </w:rPr>
        <w:tab/>
        <w:t>Grunty budowlane. Badania próbek gruntów.</w:t>
      </w:r>
    </w:p>
    <w:p w14:paraId="3AE190FD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PN-B-02480:1986</w:t>
      </w:r>
      <w:r w:rsidRPr="00C42FC8">
        <w:rPr>
          <w:rFonts w:asciiTheme="minorHAnsi" w:hAnsiTheme="minorHAnsi" w:cstheme="minorHAnsi"/>
        </w:rPr>
        <w:tab/>
        <w:t>Grunty budowlane. Określenia. Symbole. Podział i opis gruntów.</w:t>
      </w:r>
    </w:p>
    <w:p w14:paraId="7A84123F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PN-B-04493:1960</w:t>
      </w:r>
      <w:r w:rsidRPr="00C42FC8">
        <w:rPr>
          <w:rFonts w:asciiTheme="minorHAnsi" w:hAnsiTheme="minorHAnsi" w:cstheme="minorHAnsi"/>
        </w:rPr>
        <w:tab/>
        <w:t>Grunty budowlane. Oznaczenie kapitalności biernej.</w:t>
      </w:r>
    </w:p>
    <w:p w14:paraId="37BD0102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PN-EN 933-8:2001</w:t>
      </w:r>
      <w:r w:rsidRPr="00C42FC8">
        <w:rPr>
          <w:rFonts w:asciiTheme="minorHAnsi" w:hAnsiTheme="minorHAnsi" w:cstheme="minorHAnsi"/>
        </w:rPr>
        <w:tab/>
        <w:t>Badania geometrycznych właściwości kruszyw w Części 8: ocena zawartości drobnych cząstek. Badania wskaźnika piaskowego.</w:t>
      </w:r>
    </w:p>
    <w:p w14:paraId="68DC88F5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BN-77/8931-12</w:t>
      </w:r>
      <w:r w:rsidRPr="00C42FC8">
        <w:rPr>
          <w:rFonts w:asciiTheme="minorHAnsi" w:hAnsiTheme="minorHAnsi" w:cstheme="minorHAnsi"/>
        </w:rPr>
        <w:tab/>
        <w:t>Oznaczenie wskaźnika zagęszczenia gruntu.</w:t>
      </w:r>
    </w:p>
    <w:p w14:paraId="6F7F1A09" w14:textId="77777777" w:rsidR="00C42FC8" w:rsidRPr="00C42FC8" w:rsidRDefault="00C42FC8" w:rsidP="00C42FC8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C42FC8">
        <w:rPr>
          <w:rFonts w:asciiTheme="minorHAnsi" w:hAnsiTheme="minorHAnsi" w:cstheme="minorHAnsi"/>
          <w:b/>
        </w:rPr>
        <w:t>10.3. Przepisy związane.</w:t>
      </w:r>
    </w:p>
    <w:p w14:paraId="7A16AED9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WT-4 2010 Mieszanki Niezwiązane do Dróg Krajowych.</w:t>
      </w:r>
    </w:p>
    <w:p w14:paraId="533EA41B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Instrukcja Badań podłoża gruntowego budowli drogowych i mostowych, GDDP, Warszawa 1998 r.</w:t>
      </w:r>
    </w:p>
    <w:p w14:paraId="252A8198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Katalog typowych konstrukcji nawierzchni podatnych i półsztywnych, </w:t>
      </w:r>
      <w:proofErr w:type="spellStart"/>
      <w:r w:rsidRPr="00C42FC8">
        <w:rPr>
          <w:rFonts w:asciiTheme="minorHAnsi" w:hAnsiTheme="minorHAnsi" w:cstheme="minorHAnsi"/>
        </w:rPr>
        <w:t>IBDiM</w:t>
      </w:r>
      <w:proofErr w:type="spellEnd"/>
      <w:r w:rsidRPr="00C42FC8">
        <w:rPr>
          <w:rFonts w:asciiTheme="minorHAnsi" w:hAnsiTheme="minorHAnsi" w:cstheme="minorHAnsi"/>
        </w:rPr>
        <w:t>, Warszawa 1997 r.</w:t>
      </w:r>
    </w:p>
    <w:p w14:paraId="6ABA5944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 xml:space="preserve">Wytyczne wzmacniania podłoża gruntowego w budownictwie drogowym, </w:t>
      </w:r>
      <w:proofErr w:type="spellStart"/>
      <w:r w:rsidRPr="00C42FC8">
        <w:rPr>
          <w:rFonts w:asciiTheme="minorHAnsi" w:hAnsiTheme="minorHAnsi" w:cstheme="minorHAnsi"/>
        </w:rPr>
        <w:t>IBDiM</w:t>
      </w:r>
      <w:proofErr w:type="spellEnd"/>
      <w:r w:rsidRPr="00C42FC8">
        <w:rPr>
          <w:rFonts w:asciiTheme="minorHAnsi" w:hAnsiTheme="minorHAnsi" w:cstheme="minorHAnsi"/>
        </w:rPr>
        <w:t>, Warszawa 2002 r.</w:t>
      </w:r>
    </w:p>
    <w:p w14:paraId="09FF76A0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proofErr w:type="spellStart"/>
      <w:r w:rsidRPr="00C42FC8">
        <w:rPr>
          <w:rFonts w:asciiTheme="minorHAnsi" w:hAnsiTheme="minorHAnsi" w:cstheme="minorHAnsi"/>
        </w:rPr>
        <w:t>WWiORB</w:t>
      </w:r>
      <w:proofErr w:type="spellEnd"/>
      <w:r w:rsidRPr="00C42FC8">
        <w:rPr>
          <w:rFonts w:asciiTheme="minorHAnsi" w:hAnsiTheme="minorHAnsi" w:cstheme="minorHAnsi"/>
        </w:rPr>
        <w:t xml:space="preserve"> D-02.03.01  Roboty ziemne. Wykonanie nasypów.</w:t>
      </w:r>
    </w:p>
    <w:p w14:paraId="28768156" w14:textId="77777777" w:rsidR="00C42FC8" w:rsidRPr="00C42FC8" w:rsidRDefault="00C42FC8" w:rsidP="00C42FC8">
      <w:pPr>
        <w:numPr>
          <w:ilvl w:val="0"/>
          <w:numId w:val="2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C42FC8">
        <w:rPr>
          <w:rFonts w:asciiTheme="minorHAnsi" w:hAnsiTheme="minorHAnsi" w:cstheme="minorHAnsi"/>
        </w:rPr>
        <w:t>WT-4 2010 Wymagania Techniczne Mieszanki niezwiązane do dróg krajowych.</w:t>
      </w:r>
    </w:p>
    <w:p w14:paraId="654C9655" w14:textId="77777777" w:rsidR="00C42FC8" w:rsidRPr="00C42FC8" w:rsidRDefault="00C42FC8" w:rsidP="00C42FC8">
      <w:pPr>
        <w:spacing w:before="120" w:after="120" w:line="276" w:lineRule="auto"/>
        <w:ind w:left="360"/>
        <w:rPr>
          <w:rFonts w:asciiTheme="minorHAnsi" w:hAnsiTheme="minorHAnsi" w:cstheme="minorHAnsi"/>
          <w:color w:val="FF0000"/>
        </w:rPr>
      </w:pPr>
    </w:p>
    <w:p w14:paraId="140AB1C9" w14:textId="77777777" w:rsidR="00763B8C" w:rsidRPr="00C42FC8" w:rsidRDefault="00763B8C" w:rsidP="00C42FC8">
      <w:pPr>
        <w:rPr>
          <w:rFonts w:asciiTheme="minorHAnsi" w:hAnsiTheme="minorHAnsi" w:cstheme="minorHAnsi"/>
        </w:rPr>
      </w:pPr>
    </w:p>
    <w:sectPr w:rsidR="00763B8C" w:rsidRPr="00C42FC8" w:rsidSect="00A7199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156044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156044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64F7AA97" w:rsidR="00A7199A" w:rsidRPr="00AF7941" w:rsidRDefault="00A7199A" w:rsidP="001A1553">
    <w:pPr>
      <w:pStyle w:val="Nagwek"/>
      <w:rPr>
        <w:rFonts w:asciiTheme="minorHAnsi" w:hAnsiTheme="minorHAnsi" w:cstheme="minorHAnsi"/>
        <w:sz w:val="20"/>
      </w:rPr>
    </w:pPr>
    <w:r w:rsidRPr="00AF7941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AF7941">
      <w:rPr>
        <w:rFonts w:asciiTheme="minorHAnsi" w:hAnsiTheme="minorHAnsi" w:cstheme="minorHAnsi"/>
        <w:sz w:val="20"/>
      </w:rPr>
      <w:t xml:space="preserve">Szczegółowa Specyfikacja Techniczna                                  </w:t>
    </w:r>
    <w:r w:rsidR="00AF7941">
      <w:rPr>
        <w:rFonts w:asciiTheme="minorHAnsi" w:hAnsiTheme="minorHAnsi" w:cstheme="minorHAnsi"/>
        <w:sz w:val="20"/>
      </w:rPr>
      <w:tab/>
    </w:r>
    <w:r w:rsidRPr="00AF7941">
      <w:rPr>
        <w:rFonts w:asciiTheme="minorHAnsi" w:hAnsiTheme="minorHAnsi" w:cstheme="minorHAnsi"/>
        <w:sz w:val="20"/>
      </w:rPr>
      <w:t xml:space="preserve">                      D-</w:t>
    </w:r>
    <w:r w:rsidR="00C42FC8">
      <w:rPr>
        <w:rFonts w:asciiTheme="minorHAnsi" w:hAnsiTheme="minorHAnsi" w:cstheme="minorHAnsi"/>
        <w:sz w:val="20"/>
      </w:rPr>
      <w:t>02</w:t>
    </w:r>
    <w:r w:rsidRPr="00AF7941">
      <w:rPr>
        <w:rFonts w:asciiTheme="minorHAnsi" w:hAnsiTheme="minorHAnsi" w:cstheme="minorHAnsi"/>
        <w:sz w:val="20"/>
      </w:rPr>
      <w:t>.</w:t>
    </w:r>
    <w:r w:rsidR="00C42FC8">
      <w:rPr>
        <w:rFonts w:asciiTheme="minorHAnsi" w:hAnsiTheme="minorHAnsi" w:cstheme="minorHAnsi"/>
        <w:sz w:val="20"/>
      </w:rPr>
      <w:t>01</w:t>
    </w:r>
    <w:r w:rsidRPr="00AF7941">
      <w:rPr>
        <w:rFonts w:asciiTheme="minorHAnsi" w:hAnsiTheme="minorHAnsi" w:cstheme="minorHAnsi"/>
        <w:sz w:val="20"/>
      </w:rPr>
      <w:t>.</w:t>
    </w:r>
    <w:r w:rsidR="00AF7941" w:rsidRPr="00AF7941">
      <w:rPr>
        <w:rFonts w:asciiTheme="minorHAnsi" w:hAnsiTheme="minorHAnsi" w:cstheme="minorHAnsi"/>
        <w:sz w:val="20"/>
      </w:rPr>
      <w:t>01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0306B29"/>
    <w:multiLevelType w:val="hybridMultilevel"/>
    <w:tmpl w:val="AD48535E"/>
    <w:lvl w:ilvl="0" w:tplc="87E4B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B1048"/>
    <w:multiLevelType w:val="hybridMultilevel"/>
    <w:tmpl w:val="BF968B06"/>
    <w:lvl w:ilvl="0" w:tplc="87E4B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2" w15:restartNumberingAfterBreak="0">
    <w:nsid w:val="21B26B4F"/>
    <w:multiLevelType w:val="hybridMultilevel"/>
    <w:tmpl w:val="1CAE891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52658D"/>
    <w:multiLevelType w:val="hybridMultilevel"/>
    <w:tmpl w:val="1BC6EF24"/>
    <w:lvl w:ilvl="0" w:tplc="ED382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8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9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D5B35"/>
    <w:multiLevelType w:val="hybridMultilevel"/>
    <w:tmpl w:val="804EB6A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2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B73980"/>
    <w:multiLevelType w:val="hybridMultilevel"/>
    <w:tmpl w:val="5B040A6E"/>
    <w:lvl w:ilvl="0" w:tplc="0B80A06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A5CFC"/>
    <w:multiLevelType w:val="multilevel"/>
    <w:tmpl w:val="DEEC8562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7844A72"/>
    <w:multiLevelType w:val="hybridMultilevel"/>
    <w:tmpl w:val="9E0C9B9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9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32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671314AA"/>
    <w:multiLevelType w:val="hybridMultilevel"/>
    <w:tmpl w:val="E13C7554"/>
    <w:lvl w:ilvl="0" w:tplc="88B2AF6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7"/>
  </w:num>
  <w:num w:numId="2" w16cid:durableId="1167163177">
    <w:abstractNumId w:val="29"/>
  </w:num>
  <w:num w:numId="3" w16cid:durableId="1348361478">
    <w:abstractNumId w:val="32"/>
  </w:num>
  <w:num w:numId="4" w16cid:durableId="24795102">
    <w:abstractNumId w:val="22"/>
  </w:num>
  <w:num w:numId="5" w16cid:durableId="669723670">
    <w:abstractNumId w:val="14"/>
  </w:num>
  <w:num w:numId="6" w16cid:durableId="2022924780">
    <w:abstractNumId w:val="3"/>
  </w:num>
  <w:num w:numId="7" w16cid:durableId="247348047">
    <w:abstractNumId w:val="2"/>
  </w:num>
  <w:num w:numId="8" w16cid:durableId="4524503">
    <w:abstractNumId w:val="19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3"/>
  </w:num>
  <w:num w:numId="11" w16cid:durableId="1623345309">
    <w:abstractNumId w:val="23"/>
  </w:num>
  <w:num w:numId="12" w16cid:durableId="463937359">
    <w:abstractNumId w:val="37"/>
  </w:num>
  <w:num w:numId="13" w16cid:durableId="2025934367">
    <w:abstractNumId w:val="6"/>
  </w:num>
  <w:num w:numId="14" w16cid:durableId="1199077794">
    <w:abstractNumId w:val="5"/>
  </w:num>
  <w:num w:numId="15" w16cid:durableId="737019076">
    <w:abstractNumId w:val="36"/>
  </w:num>
  <w:num w:numId="16" w16cid:durableId="652490865">
    <w:abstractNumId w:val="30"/>
  </w:num>
  <w:num w:numId="17" w16cid:durableId="1126192646">
    <w:abstractNumId w:val="17"/>
  </w:num>
  <w:num w:numId="18" w16cid:durableId="1797866961">
    <w:abstractNumId w:val="31"/>
  </w:num>
  <w:num w:numId="19" w16cid:durableId="2045910087">
    <w:abstractNumId w:val="27"/>
  </w:num>
  <w:num w:numId="20" w16cid:durableId="218639202">
    <w:abstractNumId w:val="4"/>
  </w:num>
  <w:num w:numId="21" w16cid:durableId="2120443649">
    <w:abstractNumId w:val="35"/>
  </w:num>
  <w:num w:numId="22" w16cid:durableId="195436014">
    <w:abstractNumId w:val="38"/>
  </w:num>
  <w:num w:numId="23" w16cid:durableId="1648777031">
    <w:abstractNumId w:val="33"/>
  </w:num>
  <w:num w:numId="24" w16cid:durableId="97989332">
    <w:abstractNumId w:val="15"/>
  </w:num>
  <w:num w:numId="25" w16cid:durableId="694963102">
    <w:abstractNumId w:val="9"/>
  </w:num>
  <w:num w:numId="26" w16cid:durableId="914893685">
    <w:abstractNumId w:val="12"/>
  </w:num>
  <w:num w:numId="27" w16cid:durableId="1524171105">
    <w:abstractNumId w:val="26"/>
  </w:num>
  <w:num w:numId="28" w16cid:durableId="1483232035">
    <w:abstractNumId w:val="34"/>
  </w:num>
  <w:num w:numId="29" w16cid:durableId="518813149">
    <w:abstractNumId w:val="4"/>
  </w:num>
  <w:num w:numId="30" w16cid:durableId="886573596">
    <w:abstractNumId w:val="8"/>
  </w:num>
  <w:num w:numId="31" w16cid:durableId="587466687">
    <w:abstractNumId w:val="20"/>
  </w:num>
  <w:num w:numId="32" w16cid:durableId="1963807455">
    <w:abstractNumId w:val="24"/>
  </w:num>
  <w:num w:numId="33" w16cid:durableId="133300806">
    <w:abstractNumId w:val="21"/>
    <w:lvlOverride w:ilvl="0">
      <w:startOverride w:val="1"/>
    </w:lvlOverride>
  </w:num>
  <w:num w:numId="34" w16cid:durableId="137184753">
    <w:abstractNumId w:val="28"/>
    <w:lvlOverride w:ilvl="0">
      <w:startOverride w:val="1"/>
    </w:lvlOverride>
  </w:num>
  <w:num w:numId="35" w16cid:durableId="1847593578">
    <w:abstractNumId w:val="18"/>
    <w:lvlOverride w:ilvl="0">
      <w:startOverride w:val="1"/>
    </w:lvlOverride>
  </w:num>
  <w:num w:numId="36" w16cid:durableId="1241058651">
    <w:abstractNumId w:val="11"/>
    <w:lvlOverride w:ilvl="0">
      <w:startOverride w:val="1"/>
    </w:lvlOverride>
  </w:num>
  <w:num w:numId="37" w16cid:durableId="1046299349">
    <w:abstractNumId w:val="1"/>
  </w:num>
  <w:num w:numId="38" w16cid:durableId="806360758">
    <w:abstractNumId w:val="10"/>
  </w:num>
  <w:num w:numId="39" w16cid:durableId="893929867">
    <w:abstractNumId w:val="25"/>
  </w:num>
  <w:num w:numId="40" w16cid:durableId="10456450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35649"/>
    <w:rsid w:val="000A6802"/>
    <w:rsid w:val="0012767A"/>
    <w:rsid w:val="0015164E"/>
    <w:rsid w:val="00156044"/>
    <w:rsid w:val="001A1EB4"/>
    <w:rsid w:val="00215182"/>
    <w:rsid w:val="0029008C"/>
    <w:rsid w:val="003322BF"/>
    <w:rsid w:val="00511AA4"/>
    <w:rsid w:val="00520564"/>
    <w:rsid w:val="00544EE1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E7220"/>
    <w:rsid w:val="0082738F"/>
    <w:rsid w:val="00835A86"/>
    <w:rsid w:val="0091665A"/>
    <w:rsid w:val="00993AC6"/>
    <w:rsid w:val="009B2C34"/>
    <w:rsid w:val="009B3ADC"/>
    <w:rsid w:val="00A06518"/>
    <w:rsid w:val="00A272BC"/>
    <w:rsid w:val="00A322CD"/>
    <w:rsid w:val="00A7199A"/>
    <w:rsid w:val="00A739C6"/>
    <w:rsid w:val="00AD0716"/>
    <w:rsid w:val="00AD6FC7"/>
    <w:rsid w:val="00AF7941"/>
    <w:rsid w:val="00B54350"/>
    <w:rsid w:val="00B62A0F"/>
    <w:rsid w:val="00C11DDE"/>
    <w:rsid w:val="00C42FC8"/>
    <w:rsid w:val="00C620B6"/>
    <w:rsid w:val="00CD5BB0"/>
    <w:rsid w:val="00D17056"/>
    <w:rsid w:val="00D23378"/>
    <w:rsid w:val="00E16040"/>
    <w:rsid w:val="00E746CF"/>
    <w:rsid w:val="00EE3779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2FC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42FC8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42FC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42FC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rsid w:val="00C42FC8"/>
    <w:pPr>
      <w:overflowPunct/>
      <w:autoSpaceDE/>
      <w:autoSpaceDN/>
      <w:adjustRightInd/>
      <w:ind w:left="283" w:hanging="283"/>
      <w:jc w:val="left"/>
      <w:textAlignment w:val="auto"/>
    </w:pPr>
    <w:rPr>
      <w:sz w:val="24"/>
      <w:szCs w:val="24"/>
    </w:rPr>
  </w:style>
  <w:style w:type="paragraph" w:styleId="Lista4">
    <w:name w:val="List 4"/>
    <w:basedOn w:val="Normalny"/>
    <w:rsid w:val="00C42FC8"/>
    <w:pPr>
      <w:overflowPunct/>
      <w:autoSpaceDE/>
      <w:autoSpaceDN/>
      <w:adjustRightInd/>
      <w:ind w:left="1132" w:hanging="283"/>
      <w:jc w:val="left"/>
      <w:textAlignment w:val="auto"/>
    </w:pPr>
    <w:rPr>
      <w:sz w:val="24"/>
      <w:szCs w:val="24"/>
    </w:rPr>
  </w:style>
  <w:style w:type="paragraph" w:styleId="Lista-kontynuacja2">
    <w:name w:val="List Continue 2"/>
    <w:basedOn w:val="Normalny"/>
    <w:rsid w:val="00C42FC8"/>
    <w:pPr>
      <w:overflowPunct/>
      <w:autoSpaceDE/>
      <w:autoSpaceDN/>
      <w:adjustRightInd/>
      <w:spacing w:after="120"/>
      <w:ind w:left="566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6</Pages>
  <Words>1519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11</cp:revision>
  <dcterms:created xsi:type="dcterms:W3CDTF">2025-10-10T05:46:00Z</dcterms:created>
  <dcterms:modified xsi:type="dcterms:W3CDTF">2025-11-06T12:44:00Z</dcterms:modified>
</cp:coreProperties>
</file>